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75306C3D" w:rsidR="001C5213" w:rsidRDefault="00967E6B" w:rsidP="00C72F11">
      <w:pPr>
        <w:jc w:val="center"/>
        <w:rPr>
          <w:b/>
          <w:sz w:val="24"/>
          <w:u w:val="single"/>
        </w:rPr>
      </w:pPr>
      <w:r>
        <w:rPr>
          <w:b/>
          <w:sz w:val="24"/>
          <w:u w:val="single"/>
        </w:rPr>
        <w:t xml:space="preserve">T12 </w:t>
      </w:r>
      <w:r w:rsidR="00EC089A">
        <w:rPr>
          <w:b/>
          <w:sz w:val="24"/>
          <w:u w:val="single"/>
        </w:rPr>
        <w:t>Meetin</w:t>
      </w:r>
      <w:r w:rsidR="00D13D19">
        <w:rPr>
          <w:b/>
          <w:sz w:val="24"/>
          <w:u w:val="single"/>
        </w:rPr>
        <w:t xml:space="preserve">g </w:t>
      </w:r>
      <w:r w:rsidR="00F642D0">
        <w:rPr>
          <w:b/>
          <w:sz w:val="24"/>
          <w:u w:val="single"/>
        </w:rPr>
        <w:t>Minutes</w:t>
      </w:r>
      <w:r w:rsidR="00FD5416">
        <w:rPr>
          <w:b/>
          <w:sz w:val="24"/>
          <w:u w:val="single"/>
        </w:rPr>
        <w:t xml:space="preserve"> 12-</w:t>
      </w:r>
      <w:r w:rsidR="009E3AAE">
        <w:rPr>
          <w:b/>
          <w:sz w:val="24"/>
          <w:u w:val="single"/>
        </w:rPr>
        <w:t>23</w:t>
      </w:r>
      <w:r w:rsidR="00BE2822">
        <w:rPr>
          <w:b/>
          <w:sz w:val="24"/>
          <w:u w:val="single"/>
        </w:rPr>
        <w:t>-2020</w:t>
      </w:r>
    </w:p>
    <w:p w14:paraId="7EBE29E8" w14:textId="1E09EDD5" w:rsidR="003B5E90" w:rsidRDefault="003B5E90" w:rsidP="003B5E90">
      <w:pPr>
        <w:jc w:val="center"/>
        <w:rPr>
          <w:rFonts w:eastAsia="Times New Roman"/>
          <w:b/>
        </w:rPr>
      </w:pPr>
      <w:r w:rsidRPr="001723D9">
        <w:rPr>
          <w:b/>
          <w:bCs/>
          <w:sz w:val="44"/>
          <w:szCs w:val="44"/>
        </w:rPr>
        <w:t>Happy Holidays</w:t>
      </w:r>
      <w:r>
        <w:rPr>
          <w:b/>
          <w:bCs/>
          <w:sz w:val="44"/>
          <w:szCs w:val="44"/>
        </w:rPr>
        <w:t>!</w:t>
      </w:r>
    </w:p>
    <w:p w14:paraId="0692DF1A" w14:textId="4000EE2E" w:rsidR="008C0705" w:rsidRDefault="006A719E" w:rsidP="00A75560">
      <w:pPr>
        <w:spacing w:after="0"/>
        <w:rPr>
          <w:rFonts w:eastAsia="Times New Roman"/>
          <w:b/>
        </w:rPr>
      </w:pPr>
      <w:r w:rsidRPr="00C87486">
        <w:rPr>
          <w:rFonts w:eastAsia="Times New Roman"/>
          <w:b/>
        </w:rPr>
        <w:t>Remember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79D2253C" w14:textId="7793D0A1" w:rsidR="00486552" w:rsidRPr="00486552" w:rsidRDefault="00486552" w:rsidP="00486552">
      <w:pPr>
        <w:spacing w:after="0"/>
        <w:jc w:val="center"/>
        <w:rPr>
          <w:rFonts w:eastAsia="Times New Roman"/>
          <w:b/>
          <w:sz w:val="28"/>
          <w:szCs w:val="28"/>
        </w:rPr>
      </w:pPr>
      <w:r w:rsidRPr="00486552">
        <w:rPr>
          <w:rFonts w:eastAsia="Times New Roman"/>
          <w:b/>
          <w:sz w:val="28"/>
          <w:szCs w:val="28"/>
        </w:rPr>
        <w:t>Thanks to all who contribute to this weekly call!</w:t>
      </w:r>
    </w:p>
    <w:p w14:paraId="19426507" w14:textId="77777777" w:rsidR="00486552" w:rsidRDefault="00486552" w:rsidP="00ED3247">
      <w:pPr>
        <w:spacing w:after="0"/>
        <w:rPr>
          <w:rFonts w:eastAsia="Times New Roman"/>
          <w:b/>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1CC188" w14:textId="77777777" w:rsidR="00105EFC" w:rsidRPr="00105EFC" w:rsidRDefault="00105EFC" w:rsidP="00105EFC">
      <w:pPr>
        <w:pStyle w:val="ListParagraph"/>
        <w:spacing w:after="0"/>
        <w:ind w:left="2880"/>
        <w:rPr>
          <w:rFonts w:eastAsia="Times New Roman"/>
          <w:b/>
        </w:rPr>
      </w:pPr>
    </w:p>
    <w:p w14:paraId="7D8AC2C6" w14:textId="2BBFD321" w:rsidR="00ED0648" w:rsidRDefault="00ED0648" w:rsidP="00ED0648">
      <w:pPr>
        <w:pStyle w:val="ListParagraph"/>
        <w:numPr>
          <w:ilvl w:val="0"/>
          <w:numId w:val="1"/>
        </w:numPr>
      </w:pPr>
      <w:r w:rsidRPr="005A10DE">
        <w:t>ETO Enhancements</w:t>
      </w:r>
      <w:r>
        <w:t xml:space="preserve"> </w:t>
      </w:r>
      <w:r w:rsidR="00225674">
        <w:t>u</w:t>
      </w:r>
      <w:r w:rsidR="00DC60F5">
        <w:t>pdates</w:t>
      </w:r>
      <w:r w:rsidR="00225674">
        <w:t xml:space="preserve"> - </w:t>
      </w:r>
    </w:p>
    <w:p w14:paraId="5726ED4B" w14:textId="43E56B55" w:rsidR="001B29C6" w:rsidRDefault="004B60A9" w:rsidP="003477AE">
      <w:pPr>
        <w:pStyle w:val="ListParagraph"/>
        <w:numPr>
          <w:ilvl w:val="1"/>
          <w:numId w:val="1"/>
        </w:numPr>
      </w:pPr>
      <w:r>
        <w:t xml:space="preserve">Create an ETO </w:t>
      </w:r>
      <w:r w:rsidR="005706DC">
        <w:t>P</w:t>
      </w:r>
      <w:r>
        <w:t>articipant recor</w:t>
      </w:r>
      <w:r w:rsidR="00656870">
        <w:t xml:space="preserve">d by staff </w:t>
      </w:r>
      <w:r w:rsidR="00D31D0B">
        <w:t xml:space="preserve">so you can </w:t>
      </w:r>
      <w:r w:rsidR="00656870">
        <w:t>record services</w:t>
      </w:r>
      <w:r w:rsidR="00190894">
        <w:t xml:space="preserve"> – on hold, </w:t>
      </w:r>
      <w:r w:rsidR="00D31D0B">
        <w:t>i</w:t>
      </w:r>
      <w:r w:rsidR="0067220D">
        <w:t>mplementation</w:t>
      </w:r>
      <w:r w:rsidR="006B11CB">
        <w:t xml:space="preserve"> date TB</w:t>
      </w:r>
      <w:r w:rsidR="00C10B86">
        <w:t>D</w:t>
      </w:r>
      <w:r w:rsidR="00D31D0B">
        <w:t xml:space="preserve"> </w:t>
      </w:r>
    </w:p>
    <w:p w14:paraId="644B1C7A" w14:textId="30906EE7" w:rsidR="006C0AC7" w:rsidRDefault="004B60A9" w:rsidP="006C0AC7">
      <w:pPr>
        <w:pStyle w:val="ListParagraph"/>
        <w:numPr>
          <w:ilvl w:val="0"/>
          <w:numId w:val="1"/>
        </w:numPr>
      </w:pPr>
      <w:r>
        <w:t xml:space="preserve">Tickets into production </w:t>
      </w:r>
      <w:r w:rsidR="00C95FEC">
        <w:t xml:space="preserve">– </w:t>
      </w:r>
    </w:p>
    <w:p w14:paraId="2FFB740D" w14:textId="4E9C7D0B" w:rsidR="006C0AC7" w:rsidRDefault="006C0AC7" w:rsidP="006C0AC7">
      <w:pPr>
        <w:pStyle w:val="ListParagraph"/>
        <w:numPr>
          <w:ilvl w:val="1"/>
          <w:numId w:val="1"/>
        </w:numPr>
      </w:pPr>
      <w:r>
        <w:t>WA-4002</w:t>
      </w:r>
      <w:r w:rsidR="00814E3C">
        <w:t xml:space="preserve">; </w:t>
      </w:r>
      <w:r w:rsidR="004E51E6">
        <w:t>Staff r</w:t>
      </w:r>
      <w:r w:rsidR="00814E3C">
        <w:t xml:space="preserve">eported in this ticket </w:t>
      </w:r>
      <w:r w:rsidR="004E51E6">
        <w:t xml:space="preserve">they </w:t>
      </w:r>
      <w:r w:rsidR="00814E3C">
        <w:t xml:space="preserve">were unable to create a </w:t>
      </w:r>
      <w:r w:rsidR="004E51E6">
        <w:t xml:space="preserve">group service </w:t>
      </w:r>
      <w:r w:rsidR="00814E3C">
        <w:t>list of class participant</w:t>
      </w:r>
      <w:r w:rsidR="004E51E6">
        <w:t>s</w:t>
      </w:r>
      <w:r w:rsidR="00814E3C">
        <w:t xml:space="preserve"> who attended a full week of classes. Ex: 5 different services in ETO, one for each day</w:t>
      </w:r>
      <w:r w:rsidR="004E51E6">
        <w:t>/class</w:t>
      </w:r>
      <w:r w:rsidR="00814E3C">
        <w:t xml:space="preserve"> of attendance. Staff reported they were unable to choose “Save and Record Similar” to add all classes attended for a group of </w:t>
      </w:r>
      <w:r w:rsidR="003B5E90">
        <w:t xml:space="preserve">job seekers. MGS reports </w:t>
      </w:r>
      <w:r>
        <w:t>issue</w:t>
      </w:r>
      <w:r w:rsidR="001904B6">
        <w:t xml:space="preserve"> resolved</w:t>
      </w:r>
      <w:r w:rsidR="003B5E90">
        <w:t xml:space="preserve"> 12/17/20. </w:t>
      </w:r>
      <w:r w:rsidR="00470774">
        <w:t>Demo’ d</w:t>
      </w:r>
      <w:r w:rsidR="004E51E6">
        <w:t xml:space="preserve"> this process </w:t>
      </w:r>
      <w:r w:rsidR="00470774">
        <w:t>duping</w:t>
      </w:r>
      <w:r w:rsidR="004E51E6">
        <w:t xml:space="preserve"> the class and group services are working as expected. More to follow on making a TP change to allow participants who are not added to the </w:t>
      </w:r>
      <w:r w:rsidR="00470774">
        <w:t>user’s</w:t>
      </w:r>
      <w:r w:rsidR="004E51E6">
        <w:t xml:space="preserve"> office to be added.</w:t>
      </w:r>
    </w:p>
    <w:p w14:paraId="1A267D42" w14:textId="53685329" w:rsidR="006074B9" w:rsidRDefault="00601661" w:rsidP="006C0AC7">
      <w:pPr>
        <w:pStyle w:val="ListParagraph"/>
        <w:numPr>
          <w:ilvl w:val="0"/>
          <w:numId w:val="1"/>
        </w:numPr>
      </w:pPr>
      <w:r>
        <w:t>ETO</w:t>
      </w:r>
      <w:r w:rsidR="006074B9">
        <w:t xml:space="preserve"> maintenance – </w:t>
      </w:r>
      <w:r w:rsidR="006C0AC7">
        <w:t>3</w:t>
      </w:r>
      <w:r w:rsidR="006C0AC7" w:rsidRPr="006C0AC7">
        <w:rPr>
          <w:vertAlign w:val="superscript"/>
        </w:rPr>
        <w:t>rd</w:t>
      </w:r>
      <w:r w:rsidR="006C0AC7">
        <w:t xml:space="preserve"> Saturday of every month</w:t>
      </w:r>
    </w:p>
    <w:p w14:paraId="79A7CD09" w14:textId="7C44AAE5" w:rsidR="005836FA" w:rsidRDefault="004E29F0" w:rsidP="005836FA">
      <w:pPr>
        <w:pStyle w:val="ListParagraph"/>
        <w:numPr>
          <w:ilvl w:val="0"/>
          <w:numId w:val="1"/>
        </w:numPr>
      </w:pPr>
      <w:r>
        <w:t>WSWA</w:t>
      </w:r>
      <w:r w:rsidR="002C1750">
        <w:t xml:space="preserve"> </w:t>
      </w:r>
      <w:r w:rsidR="00F94B6B">
        <w:t>m</w:t>
      </w:r>
      <w:r w:rsidR="002C1750">
        <w:t xml:space="preserve">aintenance </w:t>
      </w:r>
      <w:r w:rsidR="00B5163D">
        <w:t xml:space="preserve">– </w:t>
      </w:r>
      <w:r w:rsidR="006074B9">
        <w:t xml:space="preserve"> n/a</w:t>
      </w:r>
    </w:p>
    <w:p w14:paraId="715CFB6A" w14:textId="21DFE495" w:rsidR="006074B9" w:rsidRDefault="00771D0D" w:rsidP="006074B9">
      <w:pPr>
        <w:pStyle w:val="ListParagraph"/>
        <w:numPr>
          <w:ilvl w:val="1"/>
          <w:numId w:val="1"/>
        </w:numPr>
      </w:pPr>
      <w:r w:rsidRPr="004E51E6">
        <w:rPr>
          <w:color w:val="FF0000"/>
        </w:rPr>
        <w:t>WSWA help desk h</w:t>
      </w:r>
      <w:r w:rsidR="006074B9" w:rsidRPr="004E51E6">
        <w:rPr>
          <w:color w:val="FF0000"/>
        </w:rPr>
        <w:t>oliday hours; close early 3PM on Christmas Eve and New Year’s Eve. Voicemail message will be updated to reflect early closure. Customers will receive return call the next business day</w:t>
      </w:r>
      <w:r w:rsidR="006074B9">
        <w:t>.</w:t>
      </w:r>
    </w:p>
    <w:p w14:paraId="64A2BE1A" w14:textId="59827162" w:rsidR="00CB22D9" w:rsidRPr="00CB22D9" w:rsidRDefault="00C87486" w:rsidP="001050E4">
      <w:pPr>
        <w:pStyle w:val="ListParagraph"/>
        <w:numPr>
          <w:ilvl w:val="0"/>
          <w:numId w:val="1"/>
        </w:numPr>
      </w:pPr>
      <w:r>
        <w:t>Velaro</w:t>
      </w:r>
      <w:r w:rsidR="00D10E3B">
        <w:t xml:space="preserve"> maintenance – </w:t>
      </w:r>
      <w:r w:rsidR="006074B9">
        <w:t>n/a</w:t>
      </w:r>
    </w:p>
    <w:p w14:paraId="3ACB5C61" w14:textId="6FE375B8" w:rsidR="00F5780D" w:rsidRDefault="00F5780D" w:rsidP="00DC4B2B">
      <w:pPr>
        <w:pStyle w:val="ListParagraph"/>
        <w:numPr>
          <w:ilvl w:val="0"/>
          <w:numId w:val="1"/>
        </w:numPr>
      </w:pPr>
      <w:r>
        <w:t xml:space="preserve">ETO Engage </w:t>
      </w:r>
      <w:r w:rsidR="00480A83">
        <w:t xml:space="preserve">– </w:t>
      </w:r>
      <w:r w:rsidR="00197319">
        <w:t>W</w:t>
      </w:r>
      <w:r w:rsidR="006C13AB">
        <w:t>e began w</w:t>
      </w:r>
      <w:r w:rsidR="00197319">
        <w:t>ork</w:t>
      </w:r>
      <w:r w:rsidR="001F38C4">
        <w:t xml:space="preserve"> on </w:t>
      </w:r>
      <w:r w:rsidR="006074B9">
        <w:t xml:space="preserve">enhancement of this tool. </w:t>
      </w:r>
      <w:r w:rsidR="00F97665">
        <w:t xml:space="preserve">Getting closer to </w:t>
      </w:r>
      <w:r w:rsidR="001F38C4">
        <w:t xml:space="preserve">training </w:t>
      </w:r>
      <w:r w:rsidR="00B5163D">
        <w:t xml:space="preserve">material </w:t>
      </w:r>
      <w:r w:rsidR="00F97665">
        <w:t>and delivery of training.</w:t>
      </w:r>
    </w:p>
    <w:p w14:paraId="4A5D23C3" w14:textId="77777777" w:rsidR="008E7F32" w:rsidRDefault="00DC60F5" w:rsidP="00DC60F5">
      <w:pPr>
        <w:pStyle w:val="ListParagraph"/>
        <w:numPr>
          <w:ilvl w:val="0"/>
          <w:numId w:val="1"/>
        </w:numPr>
      </w:pPr>
      <w:r>
        <w:t>What’s new on WPC</w:t>
      </w:r>
      <w:r w:rsidR="00A03443">
        <w:t xml:space="preserve"> – </w:t>
      </w:r>
    </w:p>
    <w:p w14:paraId="681D1FA9" w14:textId="4B75E7DA" w:rsidR="001904B6" w:rsidRDefault="001904B6" w:rsidP="001904B6">
      <w:pPr>
        <w:pStyle w:val="ListParagraph"/>
        <w:numPr>
          <w:ilvl w:val="1"/>
          <w:numId w:val="1"/>
        </w:numPr>
      </w:pPr>
      <w:r>
        <w:t>Virtual training tools</w:t>
      </w:r>
      <w:r w:rsidR="004E51E6">
        <w:t xml:space="preserve">; Google tools, Microsoft tools, Public use computer </w:t>
      </w:r>
      <w:hyperlink r:id="rId10" w:history="1">
        <w:r w:rsidR="004E51E6" w:rsidRPr="00EF3CB7">
          <w:rPr>
            <w:rStyle w:val="Hyperlink"/>
          </w:rPr>
          <w:t>https://wpc.wa.gov/tech/techrefresh</w:t>
        </w:r>
      </w:hyperlink>
      <w:r w:rsidR="004E51E6">
        <w:t xml:space="preserve"> </w:t>
      </w:r>
    </w:p>
    <w:p w14:paraId="7527EDED" w14:textId="31DC3655" w:rsidR="00DC60F5" w:rsidRDefault="00284665" w:rsidP="001904B6">
      <w:pPr>
        <w:pStyle w:val="ListParagraph"/>
        <w:numPr>
          <w:ilvl w:val="1"/>
          <w:numId w:val="1"/>
        </w:numPr>
      </w:pPr>
      <w:r>
        <w:t>Report’s enhancements</w:t>
      </w:r>
      <w:r w:rsidR="00F97665">
        <w:t xml:space="preserve">; check it out here </w:t>
      </w:r>
      <w:hyperlink r:id="rId11" w:history="1">
        <w:r w:rsidR="00F97665" w:rsidRPr="00C07410">
          <w:rPr>
            <w:rStyle w:val="Hyperlink"/>
          </w:rPr>
          <w:t>https://wpc.wa.gov/intro_enhancements</w:t>
        </w:r>
      </w:hyperlink>
      <w:r w:rsidR="00F97665">
        <w:t xml:space="preserve"> </w:t>
      </w:r>
    </w:p>
    <w:p w14:paraId="7D20F236" w14:textId="71B95475" w:rsidR="008E7F32" w:rsidRDefault="008E7F32" w:rsidP="008E7F32">
      <w:pPr>
        <w:pStyle w:val="ListParagraph"/>
        <w:numPr>
          <w:ilvl w:val="1"/>
          <w:numId w:val="1"/>
        </w:numPr>
      </w:pPr>
      <w:r>
        <w:t>ETO user role</w:t>
      </w:r>
      <w:r w:rsidR="00F97665">
        <w:t xml:space="preserve">; check it out here </w:t>
      </w:r>
      <w:hyperlink r:id="rId12" w:history="1">
        <w:r w:rsidR="00F97665" w:rsidRPr="00C07410">
          <w:rPr>
            <w:rStyle w:val="Hyperlink"/>
          </w:rPr>
          <w:t>https://wpc.wa.gov/tech/security</w:t>
        </w:r>
      </w:hyperlink>
      <w:r w:rsidR="00F97665">
        <w:t xml:space="preserve"> </w:t>
      </w:r>
    </w:p>
    <w:p w14:paraId="5685E344" w14:textId="412BB42E" w:rsidR="00190894" w:rsidRDefault="00190894" w:rsidP="00190894">
      <w:pPr>
        <w:pStyle w:val="ListParagraph"/>
        <w:numPr>
          <w:ilvl w:val="0"/>
          <w:numId w:val="1"/>
        </w:numPr>
        <w:spacing w:after="0" w:line="240" w:lineRule="auto"/>
      </w:pPr>
      <w:r>
        <w:t xml:space="preserve">ETO Basic and Refresher Training </w:t>
      </w:r>
      <w:r w:rsidR="00F97665" w:rsidRPr="00F97665">
        <w:rPr>
          <w:color w:val="FF0000"/>
        </w:rPr>
        <w:t>Next training 1/19/21 2-4PM</w:t>
      </w:r>
    </w:p>
    <w:p w14:paraId="696C8FC7" w14:textId="36F1997D" w:rsidR="00190894" w:rsidRPr="00284665" w:rsidRDefault="00190894" w:rsidP="00190894">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10-12 and 3</w:t>
      </w:r>
      <w:r w:rsidRPr="0092055F">
        <w:rPr>
          <w:vertAlign w:val="superscript"/>
        </w:rPr>
        <w:t>rd</w:t>
      </w:r>
      <w:r>
        <w:t xml:space="preserve"> Tuesday 2-4 of every month (except holidays). Send email to Lynn Aue to receive more information, training account if needed and be added to the training Webex call. </w:t>
      </w:r>
      <w:r w:rsidR="00284665">
        <w:rPr>
          <w:i/>
          <w:iCs/>
          <w:color w:val="FF0000"/>
          <w:u w:val="single"/>
        </w:rPr>
        <w:t>Please do</w:t>
      </w:r>
      <w:r w:rsidR="008A2429" w:rsidRPr="00284665">
        <w:rPr>
          <w:i/>
          <w:iCs/>
          <w:color w:val="FF0000"/>
          <w:u w:val="single"/>
        </w:rPr>
        <w:t xml:space="preserve"> not be forward</w:t>
      </w:r>
      <w:r w:rsidR="00284665">
        <w:rPr>
          <w:i/>
          <w:iCs/>
          <w:color w:val="FF0000"/>
          <w:u w:val="single"/>
        </w:rPr>
        <w:t xml:space="preserve"> invites</w:t>
      </w:r>
      <w:r w:rsidR="008A2429" w:rsidRPr="00284665">
        <w:rPr>
          <w:i/>
          <w:iCs/>
          <w:color w:val="FF0000"/>
          <w:u w:val="single"/>
        </w:rPr>
        <w:t>.</w:t>
      </w:r>
    </w:p>
    <w:p w14:paraId="04D4AA9A" w14:textId="77777777" w:rsidR="00190894" w:rsidRDefault="00190894" w:rsidP="00190894">
      <w:pPr>
        <w:pStyle w:val="ListParagraph"/>
        <w:numPr>
          <w:ilvl w:val="1"/>
          <w:numId w:val="1"/>
        </w:numPr>
        <w:spacing w:after="0" w:line="240" w:lineRule="auto"/>
      </w:pPr>
      <w:r>
        <w:t xml:space="preserve">Training recordings and user guides are posted on the WPC website here </w:t>
      </w:r>
      <w:hyperlink r:id="rId13" w:history="1">
        <w:r w:rsidRPr="000B3922">
          <w:rPr>
            <w:rStyle w:val="Hyperlink"/>
          </w:rPr>
          <w:t>https://wpc.wa.gov/tech/ETO-refresher-training</w:t>
        </w:r>
      </w:hyperlink>
      <w:r>
        <w:t xml:space="preserve"> </w:t>
      </w:r>
    </w:p>
    <w:p w14:paraId="6DA1793C" w14:textId="04562BA0" w:rsidR="00190894" w:rsidRDefault="00190894" w:rsidP="00190894">
      <w:pPr>
        <w:pStyle w:val="ListParagraph"/>
        <w:numPr>
          <w:ilvl w:val="1"/>
          <w:numId w:val="1"/>
        </w:numPr>
      </w:pPr>
      <w:r>
        <w:t xml:space="preserve">Submit a remedy ticket </w:t>
      </w:r>
      <w:r w:rsidR="00817030">
        <w:t>requesting</w:t>
      </w:r>
      <w:r>
        <w:t xml:space="preserve"> additional training opportunities and resources</w:t>
      </w:r>
    </w:p>
    <w:p w14:paraId="22432611" w14:textId="77777777" w:rsidR="00CB0650" w:rsidRDefault="00CB0650" w:rsidP="00CB0650">
      <w:pPr>
        <w:pStyle w:val="ListParagraph"/>
        <w:numPr>
          <w:ilvl w:val="0"/>
          <w:numId w:val="1"/>
        </w:numPr>
      </w:pPr>
      <w:r>
        <w:t xml:space="preserve">Open discussion and training issue(s)– </w:t>
      </w:r>
    </w:p>
    <w:p w14:paraId="429FCF82" w14:textId="6DD5ED48" w:rsidR="00E8476B" w:rsidRDefault="00E8476B" w:rsidP="00CB0650">
      <w:pPr>
        <w:pStyle w:val="ListParagraph"/>
        <w:numPr>
          <w:ilvl w:val="1"/>
          <w:numId w:val="1"/>
        </w:numPr>
      </w:pPr>
      <w:r>
        <w:t>Look for new T12 meeting invite for 1</w:t>
      </w:r>
      <w:r w:rsidRPr="00E8476B">
        <w:rPr>
          <w:vertAlign w:val="superscript"/>
        </w:rPr>
        <w:t>st</w:t>
      </w:r>
      <w:r>
        <w:t xml:space="preserve"> quarter 2021 </w:t>
      </w:r>
      <w:r w:rsidR="004E51E6">
        <w:t>sent on 12/29/20</w:t>
      </w:r>
    </w:p>
    <w:p w14:paraId="051824A9" w14:textId="581FE1DE" w:rsidR="00CB0650" w:rsidRDefault="00CB0650" w:rsidP="00CB0650">
      <w:pPr>
        <w:pStyle w:val="ListParagraph"/>
        <w:numPr>
          <w:ilvl w:val="1"/>
          <w:numId w:val="1"/>
        </w:numPr>
      </w:pPr>
      <w:r>
        <w:t>How to opt-in a participant who choose to op-out of data sharing when creating their UI claim</w:t>
      </w:r>
      <w:r w:rsidR="004E51E6">
        <w:t xml:space="preserve"> </w:t>
      </w:r>
      <w:hyperlink r:id="rId14" w:history="1">
        <w:r w:rsidR="004E51E6" w:rsidRPr="00EF3CB7">
          <w:rPr>
            <w:rStyle w:val="Hyperlink"/>
          </w:rPr>
          <w:t>http://media.wpc.wa.gov/media/WPC/tech/staff-resources/Opt%20Out%20Guidance-1.docx</w:t>
        </w:r>
      </w:hyperlink>
      <w:r w:rsidR="004E51E6">
        <w:t xml:space="preserve"> </w:t>
      </w:r>
    </w:p>
    <w:p w14:paraId="0A4309A4" w14:textId="7C2716B1" w:rsidR="00CB0650" w:rsidRDefault="00CB0650" w:rsidP="00CB0650">
      <w:pPr>
        <w:pStyle w:val="ListParagraph"/>
        <w:numPr>
          <w:ilvl w:val="1"/>
          <w:numId w:val="1"/>
        </w:numPr>
      </w:pPr>
      <w:r>
        <w:rPr>
          <w:b/>
          <w:bCs/>
          <w:i/>
          <w:iCs/>
        </w:rPr>
        <w:t>Remind</w:t>
      </w:r>
      <w:r w:rsidRPr="00D31D0B">
        <w:rPr>
          <w:b/>
          <w:bCs/>
          <w:i/>
          <w:iCs/>
        </w:rPr>
        <w:t>e</w:t>
      </w:r>
      <w:r>
        <w:rPr>
          <w:b/>
          <w:bCs/>
          <w:i/>
          <w:iCs/>
        </w:rPr>
        <w:t>r</w:t>
      </w:r>
      <w:r w:rsidRPr="00D31D0B">
        <w:rPr>
          <w:b/>
          <w:bCs/>
          <w:i/>
          <w:iCs/>
        </w:rPr>
        <w:t>:</w:t>
      </w:r>
      <w:r>
        <w:t xml:space="preserve"> Submit remedy tickets for all work requests. My team cannot begin work without a service request. Reaching out to us directly can affect the time it takes to resolve your issue. Thanks!</w:t>
      </w:r>
      <w:r w:rsidR="004E51E6">
        <w:t xml:space="preserve"> </w:t>
      </w:r>
      <w:hyperlink r:id="rId15" w:history="1">
        <w:r w:rsidR="004E51E6" w:rsidRPr="00EF3CB7">
          <w:rPr>
            <w:rStyle w:val="Hyperlink"/>
          </w:rPr>
          <w:t>https://wpc.wa.gov/tech/issues</w:t>
        </w:r>
      </w:hyperlink>
      <w:r w:rsidR="004E51E6">
        <w:t xml:space="preserve"> </w:t>
      </w:r>
    </w:p>
    <w:p w14:paraId="04158BE1" w14:textId="2BA648E5" w:rsidR="000B0D77" w:rsidRPr="00F4251E"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23D02BD5" w14:textId="77777777" w:rsidR="00E41E32" w:rsidRPr="00E41E32" w:rsidRDefault="00E41E32" w:rsidP="00E41E32">
      <w:pPr>
        <w:pStyle w:val="ListParagraph"/>
        <w:numPr>
          <w:ilvl w:val="1"/>
          <w:numId w:val="1"/>
        </w:numPr>
        <w:spacing w:after="0" w:line="240" w:lineRule="auto"/>
      </w:pPr>
      <w:r w:rsidRPr="00E41E32">
        <w:t>CARES act and decisions made around that – what does that mean for us and the customers?</w:t>
      </w:r>
    </w:p>
    <w:p w14:paraId="042E5C48" w14:textId="77777777" w:rsidR="00E41E32" w:rsidRPr="00E41E32" w:rsidRDefault="00E41E32" w:rsidP="00E41E32">
      <w:pPr>
        <w:pStyle w:val="ListParagraph"/>
        <w:numPr>
          <w:ilvl w:val="1"/>
          <w:numId w:val="1"/>
        </w:numPr>
        <w:spacing w:after="0" w:line="240" w:lineRule="auto"/>
      </w:pPr>
      <w:r w:rsidRPr="00E41E32">
        <w:t>Congress passed 5500-page extension of the CARES act, has a focus on extending UI benefits</w:t>
      </w:r>
    </w:p>
    <w:p w14:paraId="0196D7BA" w14:textId="77777777" w:rsidR="00E41E32" w:rsidRPr="00E41E32" w:rsidRDefault="00E41E32" w:rsidP="00E41E32">
      <w:pPr>
        <w:pStyle w:val="ListParagraph"/>
        <w:numPr>
          <w:ilvl w:val="2"/>
          <w:numId w:val="1"/>
        </w:numPr>
        <w:spacing w:after="0" w:line="240" w:lineRule="auto"/>
      </w:pPr>
      <w:r w:rsidRPr="00E41E32">
        <w:t>Extends Pandemic Unemployment Assistance Act by 11 weeks – from 39 weeks to 50 weeks</w:t>
      </w:r>
    </w:p>
    <w:p w14:paraId="12DEBC6F" w14:textId="77777777" w:rsidR="00E41E32" w:rsidRPr="00E41E32" w:rsidRDefault="00E41E32" w:rsidP="00E41E32">
      <w:pPr>
        <w:pStyle w:val="ListParagraph"/>
        <w:numPr>
          <w:ilvl w:val="2"/>
          <w:numId w:val="1"/>
        </w:numPr>
        <w:spacing w:after="0" w:line="240" w:lineRule="auto"/>
      </w:pPr>
      <w:r w:rsidRPr="00E41E32">
        <w:t>Extends PEUC by 11 weeks – from 13 to 24 weeks</w:t>
      </w:r>
    </w:p>
    <w:p w14:paraId="05EFBB35" w14:textId="77777777" w:rsidR="00E41E32" w:rsidRPr="00E41E32" w:rsidRDefault="00E41E32" w:rsidP="00E41E32">
      <w:pPr>
        <w:pStyle w:val="ListParagraph"/>
        <w:numPr>
          <w:ilvl w:val="2"/>
          <w:numId w:val="1"/>
        </w:numPr>
        <w:spacing w:after="0" w:line="240" w:lineRule="auto"/>
      </w:pPr>
      <w:r w:rsidRPr="00E41E32">
        <w:t>Additional “cash” in extension – was previously $600 but will be $300</w:t>
      </w:r>
    </w:p>
    <w:p w14:paraId="58ED86CE" w14:textId="77777777" w:rsidR="00E41E32" w:rsidRPr="00E41E32" w:rsidRDefault="00E41E32" w:rsidP="00E41E32">
      <w:pPr>
        <w:pStyle w:val="ListParagraph"/>
        <w:numPr>
          <w:ilvl w:val="2"/>
          <w:numId w:val="1"/>
        </w:numPr>
        <w:spacing w:after="0" w:line="240" w:lineRule="auto"/>
      </w:pPr>
      <w:r w:rsidRPr="00E41E32">
        <w:t>Extends Shared Work program</w:t>
      </w:r>
    </w:p>
    <w:p w14:paraId="2B5964EA" w14:textId="77777777" w:rsidR="00E41E32" w:rsidRPr="00E41E32" w:rsidRDefault="00E41E32" w:rsidP="00E41E32">
      <w:pPr>
        <w:pStyle w:val="ListParagraph"/>
        <w:numPr>
          <w:ilvl w:val="2"/>
          <w:numId w:val="1"/>
        </w:numPr>
        <w:spacing w:after="0" w:line="240" w:lineRule="auto"/>
      </w:pPr>
      <w:r w:rsidRPr="00E41E32">
        <w:t>Maintains waiver of wait week for unemployment claims</w:t>
      </w:r>
    </w:p>
    <w:p w14:paraId="1F813F86" w14:textId="77777777" w:rsidR="00E41E32" w:rsidRPr="00E41E32" w:rsidRDefault="00E41E32" w:rsidP="00E41E32">
      <w:pPr>
        <w:pStyle w:val="ListParagraph"/>
        <w:numPr>
          <w:ilvl w:val="2"/>
          <w:numId w:val="1"/>
        </w:numPr>
        <w:spacing w:after="0" w:line="240" w:lineRule="auto"/>
      </w:pPr>
      <w:r w:rsidRPr="00E41E32">
        <w:t>Higher screening/verification for qualifying for this assistance</w:t>
      </w:r>
    </w:p>
    <w:p w14:paraId="3C6EBB57" w14:textId="77777777" w:rsidR="00E41E32" w:rsidRPr="00E41E32" w:rsidRDefault="00E41E32" w:rsidP="00E41E32">
      <w:pPr>
        <w:pStyle w:val="ListParagraph"/>
        <w:numPr>
          <w:ilvl w:val="1"/>
          <w:numId w:val="1"/>
        </w:numPr>
        <w:spacing w:after="0" w:line="240" w:lineRule="auto"/>
      </w:pPr>
      <w:r w:rsidRPr="00E41E32">
        <w:t>Extension will go to at least March 12: clients can receive benefits through March 12, but if on that date the maximum weeks payable not reached, could go as far as April 10 (previous deadline was 12/26)</w:t>
      </w:r>
    </w:p>
    <w:p w14:paraId="7F15D344" w14:textId="77777777" w:rsidR="00E41E32" w:rsidRPr="00E41E32" w:rsidRDefault="00E41E32" w:rsidP="00E41E32">
      <w:pPr>
        <w:pStyle w:val="ListParagraph"/>
        <w:numPr>
          <w:ilvl w:val="1"/>
          <w:numId w:val="1"/>
        </w:numPr>
        <w:spacing w:after="0" w:line="240" w:lineRule="auto"/>
      </w:pPr>
      <w:r w:rsidRPr="00E41E32">
        <w:t>Will be waiting from DOL federal guidance policy letter (UIPL) for requirements to implement these extensions and all the documentation part of that</w:t>
      </w:r>
    </w:p>
    <w:p w14:paraId="5AF9460E" w14:textId="16C4621A" w:rsidR="00335313" w:rsidRPr="00E41E32" w:rsidRDefault="00335313" w:rsidP="003477AE">
      <w:pPr>
        <w:pStyle w:val="ListParagraph"/>
        <w:numPr>
          <w:ilvl w:val="1"/>
          <w:numId w:val="1"/>
        </w:numPr>
        <w:spacing w:after="0" w:line="240" w:lineRule="auto"/>
      </w:pPr>
      <w:r w:rsidRPr="00E41E32">
        <w:t>Job search</w:t>
      </w:r>
      <w:r w:rsidR="009041FD" w:rsidRPr="00E41E32">
        <w:t xml:space="preserve"> information found here</w:t>
      </w:r>
      <w:r w:rsidRPr="00E41E32">
        <w:t xml:space="preserve">  </w:t>
      </w:r>
      <w:hyperlink r:id="rId16" w:history="1">
        <w:r w:rsidRPr="00E41E32">
          <w:rPr>
            <w:rStyle w:val="Hyperlink"/>
          </w:rPr>
          <w:t>https://esd.wa.gov/unemployment/job-search-requirements</w:t>
        </w:r>
      </w:hyperlink>
      <w:r w:rsidRPr="00E41E32">
        <w:t xml:space="preserve"> </w:t>
      </w:r>
      <w:r w:rsidR="0047212E" w:rsidRPr="00E41E32">
        <w:t>/</w:t>
      </w:r>
    </w:p>
    <w:p w14:paraId="418513DF" w14:textId="77777777" w:rsidR="00501371" w:rsidRDefault="00501371" w:rsidP="00501371">
      <w:pPr>
        <w:pStyle w:val="ListParagraph"/>
        <w:spacing w:after="0" w:line="240" w:lineRule="auto"/>
        <w:ind w:left="1440"/>
      </w:pPr>
    </w:p>
    <w:p w14:paraId="332B94A4" w14:textId="424A900D" w:rsidR="00C4797A" w:rsidRPr="00E41E32" w:rsidRDefault="00C4797A" w:rsidP="003477AE">
      <w:pPr>
        <w:pStyle w:val="ListParagraph"/>
        <w:numPr>
          <w:ilvl w:val="1"/>
          <w:numId w:val="1"/>
        </w:numPr>
        <w:spacing w:after="0" w:line="240" w:lineRule="auto"/>
      </w:pPr>
      <w:r w:rsidRPr="00E41E32">
        <w:t xml:space="preserve">Here is the information to provide feedback on Work Search </w:t>
      </w:r>
      <w:r w:rsidR="00172362" w:rsidRPr="00E41E32">
        <w:t>Requirements</w:t>
      </w:r>
    </w:p>
    <w:p w14:paraId="18FAAD27" w14:textId="6274D9E4" w:rsidR="00C4797A" w:rsidRDefault="00C4797A" w:rsidP="00C4797A">
      <w:pPr>
        <w:pStyle w:val="ListParagraph"/>
        <w:spacing w:after="0" w:line="240" w:lineRule="auto"/>
        <w:ind w:left="1440"/>
      </w:pPr>
      <w:r>
        <w:rPr>
          <w:noProof/>
        </w:rPr>
        <w:drawing>
          <wp:inline distT="0" distB="0" distL="0" distR="0" wp14:anchorId="37D7DC84" wp14:editId="626A215D">
            <wp:extent cx="3065547" cy="2108200"/>
            <wp:effectExtent l="0" t="0" r="190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2192" cy="2119647"/>
                    </a:xfrm>
                    <a:prstGeom prst="rect">
                      <a:avLst/>
                    </a:prstGeom>
                  </pic:spPr>
                </pic:pic>
              </a:graphicData>
            </a:graphic>
          </wp:inline>
        </w:drawing>
      </w:r>
    </w:p>
    <w:p w14:paraId="3D8655B3" w14:textId="77777777" w:rsidR="00335313" w:rsidRDefault="00335313" w:rsidP="00335313">
      <w:pPr>
        <w:spacing w:after="0" w:line="240" w:lineRule="auto"/>
      </w:pPr>
    </w:p>
    <w:p w14:paraId="7338B7FD" w14:textId="77777777" w:rsidR="00C64678" w:rsidRDefault="00C64678" w:rsidP="00C64678">
      <w:pPr>
        <w:pStyle w:val="NormalWeb"/>
        <w:spacing w:before="0" w:beforeAutospacing="0" w:after="150" w:afterAutospacing="0"/>
      </w:pPr>
      <w:r>
        <w:rPr>
          <w:rStyle w:val="Strong"/>
        </w:rPr>
        <w:t>Initial unemployment claims for regular unemployment, Pandemic Unemployment Assistance (PUA) and continued claims decreased during the week of December 13 - December 19 </w:t>
      </w:r>
    </w:p>
    <w:p w14:paraId="61F74D6F" w14:textId="64C95908" w:rsidR="00C64678" w:rsidRPr="00C64678" w:rsidRDefault="00C64678" w:rsidP="00C64678">
      <w:pPr>
        <w:pStyle w:val="NormalWeb"/>
        <w:spacing w:before="0" w:beforeAutospacing="0" w:after="150" w:afterAutospacing="0"/>
        <w:rPr>
          <w:rFonts w:asciiTheme="minorHAnsi" w:hAnsiTheme="minorHAnsi" w:cstheme="minorHAnsi"/>
          <w:sz w:val="22"/>
          <w:szCs w:val="22"/>
        </w:rPr>
      </w:pPr>
      <w:r w:rsidRPr="00C64678">
        <w:rPr>
          <w:rFonts w:asciiTheme="minorHAnsi" w:hAnsiTheme="minorHAnsi" w:cstheme="minorHAnsi"/>
          <w:sz w:val="22"/>
          <w:szCs w:val="22"/>
        </w:rPr>
        <w:t>During the week of December 13 – December 19, there were 17,596 initial regular unemployment claims (down 10.0 percent from the prior week) and 458,912 total claims for all unemployment benefit categories (down 6.6 percent from the prior week) filed by Washingtonians, according to the Employment Security Department (ESD).</w:t>
      </w:r>
    </w:p>
    <w:p w14:paraId="67628426" w14:textId="77777777" w:rsidR="00C64678" w:rsidRPr="00C64678" w:rsidRDefault="00C64678" w:rsidP="00C64678">
      <w:pPr>
        <w:numPr>
          <w:ilvl w:val="0"/>
          <w:numId w:val="21"/>
        </w:numPr>
        <w:spacing w:after="105" w:line="240" w:lineRule="auto"/>
        <w:rPr>
          <w:rFonts w:eastAsia="Times New Roman" w:cstheme="minorHAnsi"/>
        </w:rPr>
      </w:pPr>
      <w:r w:rsidRPr="00C64678">
        <w:rPr>
          <w:rFonts w:eastAsia="Times New Roman" w:cstheme="minorHAnsi"/>
        </w:rPr>
        <w:t>Initial regular claims applications remain at elevated levels and are at 99 percent above last year’s weekly new claims applications. (17,596 for the current week versus 8,829 for the same week the prior year).  </w:t>
      </w:r>
    </w:p>
    <w:p w14:paraId="49748410" w14:textId="77777777" w:rsidR="00C64678" w:rsidRPr="00C64678" w:rsidRDefault="00C64678" w:rsidP="00C64678">
      <w:pPr>
        <w:numPr>
          <w:ilvl w:val="0"/>
          <w:numId w:val="21"/>
        </w:numPr>
        <w:spacing w:after="105" w:line="240" w:lineRule="auto"/>
        <w:rPr>
          <w:rFonts w:eastAsia="Times New Roman" w:cstheme="minorHAnsi"/>
        </w:rPr>
      </w:pPr>
      <w:r w:rsidRPr="00C64678">
        <w:rPr>
          <w:rFonts w:eastAsia="Times New Roman" w:cstheme="minorHAnsi"/>
        </w:rPr>
        <w:t>Initial claims for regular unemployment, Pandemic Unemployment Assistance (PUA), and continued/ongoing claims for regular benefits all decreased over the week.</w:t>
      </w:r>
    </w:p>
    <w:p w14:paraId="15FB46FC" w14:textId="77777777" w:rsidR="00C64678" w:rsidRPr="00C64678" w:rsidRDefault="00C64678" w:rsidP="00C64678">
      <w:pPr>
        <w:numPr>
          <w:ilvl w:val="0"/>
          <w:numId w:val="21"/>
        </w:numPr>
        <w:spacing w:after="105" w:line="240" w:lineRule="auto"/>
        <w:rPr>
          <w:rFonts w:eastAsia="Times New Roman" w:cstheme="minorHAnsi"/>
        </w:rPr>
      </w:pPr>
      <w:r w:rsidRPr="00C64678">
        <w:rPr>
          <w:rFonts w:eastAsia="Times New Roman" w:cstheme="minorHAnsi"/>
        </w:rPr>
        <w:t>Decreases in regular initial claims over the week occurred across most industry sectors with the largest decreases over the week occurring in the Accommodation and food services (-963) and Manufacturing (-312) industry sectors. Increases in regular initial claims occurred in the construction sector (+352) during the week.</w:t>
      </w:r>
    </w:p>
    <w:p w14:paraId="63DEFDF9" w14:textId="77777777" w:rsidR="00C64678" w:rsidRPr="00C64678" w:rsidRDefault="00C64678" w:rsidP="00C64678">
      <w:pPr>
        <w:numPr>
          <w:ilvl w:val="0"/>
          <w:numId w:val="21"/>
        </w:numPr>
        <w:spacing w:after="105" w:line="240" w:lineRule="auto"/>
        <w:rPr>
          <w:rFonts w:eastAsia="Times New Roman" w:cstheme="minorHAnsi"/>
        </w:rPr>
      </w:pPr>
      <w:r w:rsidRPr="00C64678">
        <w:rPr>
          <w:rFonts w:eastAsia="Times New Roman" w:cstheme="minorHAnsi"/>
        </w:rPr>
        <w:t>The increase in initial claims for the PEUC program this week occurred mainly within Extended Benefit initial claims (+2,474 initial claims increase for prior week) while initial claims for PEUC were down 611 initial claims.</w:t>
      </w:r>
    </w:p>
    <w:p w14:paraId="7CC21DC8" w14:textId="77777777" w:rsidR="00C64678" w:rsidRPr="00C64678" w:rsidRDefault="00C64678" w:rsidP="00C64678">
      <w:pPr>
        <w:numPr>
          <w:ilvl w:val="0"/>
          <w:numId w:val="21"/>
        </w:numPr>
        <w:spacing w:after="105" w:line="240" w:lineRule="auto"/>
        <w:rPr>
          <w:rFonts w:eastAsia="Times New Roman" w:cstheme="minorHAnsi"/>
        </w:rPr>
      </w:pPr>
      <w:r w:rsidRPr="00C64678">
        <w:rPr>
          <w:rFonts w:eastAsia="Times New Roman" w:cstheme="minorHAnsi"/>
        </w:rPr>
        <w:t>The 30,708 decrease in continued/ongoing claims for all entitlement programs was primarily due to regular unemployment insurance benefits payments which decreased 19,175 over the week as well as PUA benefit payments which decreased by 13,617. </w:t>
      </w:r>
    </w:p>
    <w:p w14:paraId="3DFD8A2D" w14:textId="77777777" w:rsidR="00C64678" w:rsidRPr="00C64678" w:rsidRDefault="00C64678" w:rsidP="00C64678">
      <w:pPr>
        <w:pStyle w:val="NormalWeb"/>
        <w:spacing w:before="0" w:beforeAutospacing="0" w:after="150" w:afterAutospacing="0"/>
        <w:rPr>
          <w:rFonts w:asciiTheme="minorHAnsi" w:eastAsiaTheme="minorHAnsi" w:hAnsiTheme="minorHAnsi" w:cstheme="minorHAnsi"/>
          <w:sz w:val="22"/>
          <w:szCs w:val="22"/>
        </w:rPr>
      </w:pPr>
      <w:r w:rsidRPr="00C64678">
        <w:rPr>
          <w:rFonts w:asciiTheme="minorHAnsi" w:hAnsiTheme="minorHAnsi" w:cstheme="minorHAnsi"/>
          <w:sz w:val="22"/>
          <w:szCs w:val="22"/>
        </w:rPr>
        <w:t xml:space="preserve">In the week ending December 19, ESD paid out over $154 million for 305,547 individual claims. Since the crisis began in March, ESD has paid more than $13.1 billion in benefits to over a million Washingtonians. </w:t>
      </w:r>
    </w:p>
    <w:p w14:paraId="2A70A520" w14:textId="11B5B9AE" w:rsidR="00501371" w:rsidRDefault="00C64678" w:rsidP="00501371">
      <w:pPr>
        <w:shd w:val="clear" w:color="auto" w:fill="FFFFFF"/>
        <w:spacing w:after="0" w:line="240" w:lineRule="auto"/>
        <w:rPr>
          <w:rFonts w:cstheme="minorHAnsi"/>
        </w:rPr>
      </w:pPr>
      <w:r>
        <w:rPr>
          <w:rFonts w:cstheme="minorHAnsi"/>
        </w:rPr>
        <w:t>F</w:t>
      </w:r>
      <w:r w:rsidRPr="00501371">
        <w:rPr>
          <w:rFonts w:cstheme="minorHAnsi"/>
        </w:rPr>
        <w:t>or current COVID-19 and UI information</w:t>
      </w:r>
      <w:r w:rsidRPr="00501371">
        <w:rPr>
          <w:rFonts w:cstheme="minorHAnsi"/>
        </w:rPr>
        <w:t xml:space="preserve"> </w:t>
      </w:r>
      <w:r w:rsidR="00DB09B8" w:rsidRPr="00501371">
        <w:rPr>
          <w:rFonts w:cstheme="minorHAnsi"/>
        </w:rPr>
        <w:t xml:space="preserve">ESD.wa.gov or ESD Facebook page </w:t>
      </w:r>
    </w:p>
    <w:p w14:paraId="62405441" w14:textId="2AAF843B" w:rsidR="00DB09B8" w:rsidRPr="00501371" w:rsidRDefault="00DB09B8" w:rsidP="00501371">
      <w:pPr>
        <w:shd w:val="clear" w:color="auto" w:fill="FFFFFF"/>
        <w:spacing w:after="0" w:line="240" w:lineRule="auto"/>
        <w:rPr>
          <w:rFonts w:eastAsia="Times New Roman" w:cstheme="minorHAnsi"/>
        </w:rPr>
      </w:pPr>
      <w:r w:rsidRPr="00501371">
        <w:rPr>
          <w:rFonts w:cstheme="minorHAnsi"/>
        </w:rPr>
        <w:t xml:space="preserve"> </w:t>
      </w:r>
    </w:p>
    <w:p w14:paraId="036F4D3D" w14:textId="24BE341F" w:rsidR="00F50DA7" w:rsidRPr="00F97665" w:rsidRDefault="00F50DA7" w:rsidP="00E45BB7">
      <w:pPr>
        <w:pStyle w:val="ListParagraph"/>
        <w:numPr>
          <w:ilvl w:val="0"/>
          <w:numId w:val="1"/>
        </w:numPr>
        <w:rPr>
          <w:rFonts w:cstheme="minorHAnsi"/>
        </w:rPr>
      </w:pPr>
      <w:r w:rsidRPr="00F97665">
        <w:rPr>
          <w:rFonts w:cstheme="minorHAnsi"/>
        </w:rPr>
        <w:t xml:space="preserve">Before submitting a </w:t>
      </w:r>
      <w:hyperlink w:anchor="Beforesubmittingservicerequest" w:history="1">
        <w:r w:rsidRPr="00F97665">
          <w:rPr>
            <w:rStyle w:val="Hyperlink"/>
            <w:rFonts w:cstheme="minorHAnsi"/>
          </w:rPr>
          <w:t>service ticket help</w:t>
        </w:r>
      </w:hyperlink>
      <w:r w:rsidRPr="00F97665">
        <w:rPr>
          <w:rFonts w:cstheme="minorHAnsi"/>
        </w:rPr>
        <w:t xml:space="preserve"> </w:t>
      </w:r>
      <w:r w:rsidR="00F97665">
        <w:rPr>
          <w:rFonts w:cstheme="minorHAnsi"/>
        </w:rPr>
        <w:t>see instructions at end of this document.</w:t>
      </w:r>
    </w:p>
    <w:p w14:paraId="145EEC8E" w14:textId="435C1816" w:rsidR="0056507E" w:rsidRPr="003E5DCB" w:rsidRDefault="00966479" w:rsidP="0056507E">
      <w:pPr>
        <w:spacing w:after="0"/>
        <w:rPr>
          <w:b/>
        </w:rPr>
      </w:pPr>
      <w:r>
        <w:rPr>
          <w:b/>
        </w:rPr>
        <w:t>Review of ETO/WSWA and other resources</w:t>
      </w:r>
      <w:r w:rsidR="00335313">
        <w:rPr>
          <w:b/>
        </w:rPr>
        <w:t xml:space="preserve"> (AKA old business)</w:t>
      </w:r>
    </w:p>
    <w:p w14:paraId="210C3F3E" w14:textId="77777777" w:rsidR="003778A0" w:rsidRPr="003778A0" w:rsidRDefault="00944338" w:rsidP="001F38C4">
      <w:pPr>
        <w:pStyle w:val="ListParagraph"/>
        <w:numPr>
          <w:ilvl w:val="0"/>
          <w:numId w:val="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8" w:history="1">
        <w:r w:rsidRPr="00E67B88">
          <w:rPr>
            <w:rStyle w:val="Hyperlink"/>
            <w:i/>
          </w:rPr>
          <w:t>esdgpWSSteam@esd.wa.gov</w:t>
        </w:r>
      </w:hyperlink>
      <w:r w:rsidRPr="00E67B88">
        <w:rPr>
          <w:i/>
        </w:rPr>
        <w:t xml:space="preserve"> to be added to the ITSD Training Team’s distribution list</w:t>
      </w:r>
      <w:r>
        <w:rPr>
          <w:i/>
        </w:rPr>
        <w:t xml:space="preserve"> </w:t>
      </w:r>
    </w:p>
    <w:p w14:paraId="6E6437AB" w14:textId="77777777" w:rsidR="0092055F" w:rsidRPr="00B4371C" w:rsidRDefault="0092055F" w:rsidP="0092055F">
      <w:pPr>
        <w:pStyle w:val="ListParagraph"/>
        <w:numPr>
          <w:ilvl w:val="0"/>
          <w:numId w:val="3"/>
        </w:numPr>
        <w:spacing w:after="0"/>
      </w:pPr>
      <w:r>
        <w:t xml:space="preserve">WorkSource Systems resources found on the </w:t>
      </w:r>
      <w:r w:rsidRPr="00B4371C">
        <w:t xml:space="preserve">WPC </w:t>
      </w:r>
      <w:r>
        <w:t xml:space="preserve">Technology </w:t>
      </w:r>
      <w:r w:rsidRPr="00B4371C">
        <w:t>site</w:t>
      </w:r>
      <w:r>
        <w:t xml:space="preserve"> </w:t>
      </w:r>
      <w:hyperlink r:id="rId19" w:history="1">
        <w:r w:rsidRPr="00280537">
          <w:rPr>
            <w:rStyle w:val="Hyperlink"/>
          </w:rPr>
          <w:t>https://wpc.wa.gov/tech</w:t>
        </w:r>
      </w:hyperlink>
      <w:r>
        <w:t xml:space="preserve"> </w:t>
      </w:r>
    </w:p>
    <w:p w14:paraId="15B8848C" w14:textId="77777777" w:rsidR="0092055F" w:rsidRDefault="0092055F" w:rsidP="0092055F">
      <w:pPr>
        <w:pStyle w:val="ListParagraph"/>
        <w:numPr>
          <w:ilvl w:val="1"/>
          <w:numId w:val="3"/>
        </w:numPr>
      </w:pPr>
      <w:r>
        <w:t>We try our best to make sure all the links are operational but depend on you to submit a remedy ticket if you find broken links!</w:t>
      </w:r>
    </w:p>
    <w:p w14:paraId="5EBB14D8" w14:textId="149DD39B" w:rsidR="00114BFF" w:rsidRDefault="00114BFF" w:rsidP="00114BFF">
      <w:pPr>
        <w:pStyle w:val="ListParagraph"/>
        <w:numPr>
          <w:ilvl w:val="0"/>
          <w:numId w:val="3"/>
        </w:numPr>
      </w:pPr>
      <w:r>
        <w:t>WSWA Virtual services to assist job seekers/employers to sharpen skills. There are many tools on WSWA but here are a couple of my favorites!</w:t>
      </w:r>
    </w:p>
    <w:p w14:paraId="05CB9DB4" w14:textId="6136FCAD" w:rsidR="00114BFF" w:rsidRDefault="00114BFF" w:rsidP="00114BFF">
      <w:pPr>
        <w:pStyle w:val="ListParagraph"/>
        <w:ind w:left="1440"/>
      </w:pPr>
      <w:r>
        <w:t>Check out these virtual classes under Resources&gt;Training and other programs.</w:t>
      </w:r>
    </w:p>
    <w:p w14:paraId="158873A8" w14:textId="77777777" w:rsidR="00114BFF" w:rsidRDefault="00114BFF" w:rsidP="00114BFF">
      <w:pPr>
        <w:pStyle w:val="ListParagraph"/>
        <w:ind w:left="1440"/>
      </w:pPr>
    </w:p>
    <w:p w14:paraId="38B79A0B" w14:textId="77777777" w:rsidR="00114BFF" w:rsidRDefault="00114BFF" w:rsidP="00114BFF">
      <w:pPr>
        <w:pStyle w:val="ListParagraph"/>
      </w:pPr>
      <w:r>
        <w:rPr>
          <w:noProof/>
        </w:rPr>
        <w:drawing>
          <wp:inline distT="0" distB="0" distL="0" distR="0" wp14:anchorId="2BBD8762" wp14:editId="20FF865B">
            <wp:extent cx="3982661" cy="1725082"/>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336" cy="1732738"/>
                    </a:xfrm>
                    <a:prstGeom prst="rect">
                      <a:avLst/>
                    </a:prstGeom>
                    <a:noFill/>
                    <a:ln>
                      <a:noFill/>
                    </a:ln>
                  </pic:spPr>
                </pic:pic>
              </a:graphicData>
            </a:graphic>
          </wp:inline>
        </w:drawing>
      </w:r>
    </w:p>
    <w:p w14:paraId="0E19F377" w14:textId="77777777" w:rsidR="00114BFF" w:rsidRDefault="00114BFF" w:rsidP="00114BFF">
      <w:pPr>
        <w:pStyle w:val="ListParagraph"/>
      </w:pPr>
    </w:p>
    <w:p w14:paraId="645B9960" w14:textId="769D5D87" w:rsidR="002A3019" w:rsidRDefault="002A3019" w:rsidP="001F38C4">
      <w:pPr>
        <w:pStyle w:val="ListParagraph"/>
        <w:numPr>
          <w:ilvl w:val="0"/>
          <w:numId w:val="3"/>
        </w:numPr>
      </w:pPr>
      <w:r>
        <w:t>Stay up to date on COVID19, teleworking and WorkSource Virtual services</w:t>
      </w:r>
      <w:r w:rsidR="00103EB8">
        <w:t xml:space="preserve">. Check out the information the </w:t>
      </w:r>
      <w:hyperlink r:id="rId21" w:history="1">
        <w:r w:rsidRPr="004513F9">
          <w:rPr>
            <w:rStyle w:val="Hyperlink"/>
          </w:rPr>
          <w:t>WPC website</w:t>
        </w:r>
      </w:hyperlink>
      <w:r>
        <w:t xml:space="preserve"> </w:t>
      </w:r>
      <w:r w:rsidR="00AA4E6F">
        <w:t xml:space="preserve">to </w:t>
      </w:r>
      <w:r>
        <w:t xml:space="preserve">help all WorkSource staff telework. </w:t>
      </w:r>
    </w:p>
    <w:p w14:paraId="2917F29C" w14:textId="77777777" w:rsidR="002A3019" w:rsidRDefault="002A3019" w:rsidP="001F38C4">
      <w:pPr>
        <w:pStyle w:val="ListParagraph"/>
        <w:numPr>
          <w:ilvl w:val="1"/>
          <w:numId w:val="3"/>
        </w:numPr>
      </w:pPr>
      <w:r>
        <w:t xml:space="preserve">IT service delivery </w:t>
      </w:r>
    </w:p>
    <w:p w14:paraId="552DD530" w14:textId="77777777" w:rsidR="002A3019" w:rsidRDefault="002A3019" w:rsidP="001F38C4">
      <w:pPr>
        <w:pStyle w:val="ListParagraph"/>
        <w:numPr>
          <w:ilvl w:val="1"/>
          <w:numId w:val="3"/>
        </w:numPr>
      </w:pPr>
      <w:r>
        <w:t>WebEx</w:t>
      </w:r>
    </w:p>
    <w:p w14:paraId="5A587917" w14:textId="77777777" w:rsidR="002A3019" w:rsidRDefault="002A3019" w:rsidP="001F38C4">
      <w:pPr>
        <w:pStyle w:val="ListParagraph"/>
        <w:numPr>
          <w:ilvl w:val="2"/>
          <w:numId w:val="3"/>
        </w:numPr>
      </w:pPr>
      <w:r>
        <w:t>Browse the Webex handbook and watch 5 videos on how to make the most out of this tool for conducting meetings with staff and customers.</w:t>
      </w:r>
    </w:p>
    <w:p w14:paraId="0F2A3B5A" w14:textId="77777777" w:rsidR="002A3019" w:rsidRDefault="002A3019" w:rsidP="001F38C4">
      <w:pPr>
        <w:pStyle w:val="ListParagraph"/>
        <w:numPr>
          <w:ilvl w:val="1"/>
          <w:numId w:val="3"/>
        </w:numPr>
      </w:pPr>
      <w:r>
        <w:t>Other resources include:</w:t>
      </w:r>
    </w:p>
    <w:p w14:paraId="6233B6EC" w14:textId="77777777" w:rsidR="002A3019" w:rsidRDefault="002A3019" w:rsidP="001F38C4">
      <w:pPr>
        <w:pStyle w:val="ListParagraph"/>
        <w:numPr>
          <w:ilvl w:val="2"/>
          <w:numId w:val="3"/>
        </w:numPr>
      </w:pPr>
      <w:r>
        <w:t>Now that you are teleworking reference guide</w:t>
      </w:r>
    </w:p>
    <w:p w14:paraId="74FD63A8" w14:textId="77777777" w:rsidR="002A3019" w:rsidRDefault="002A3019" w:rsidP="001F38C4">
      <w:pPr>
        <w:pStyle w:val="ListParagraph"/>
        <w:numPr>
          <w:ilvl w:val="2"/>
          <w:numId w:val="3"/>
        </w:numPr>
      </w:pPr>
      <w:r>
        <w:t>How to use SKYPE for online meetings</w:t>
      </w:r>
    </w:p>
    <w:p w14:paraId="37E521C3" w14:textId="77777777" w:rsidR="002A3019" w:rsidRDefault="002A3019" w:rsidP="001F38C4">
      <w:pPr>
        <w:pStyle w:val="ListParagraph"/>
        <w:numPr>
          <w:ilvl w:val="2"/>
          <w:numId w:val="3"/>
        </w:numPr>
      </w:pPr>
      <w:r>
        <w:t>How to sign into ESD email from outside the network</w:t>
      </w:r>
    </w:p>
    <w:p w14:paraId="6C4D07E2" w14:textId="77777777" w:rsidR="002A3019" w:rsidRDefault="002A3019" w:rsidP="001F38C4">
      <w:pPr>
        <w:pStyle w:val="ListParagraph"/>
        <w:numPr>
          <w:ilvl w:val="2"/>
          <w:numId w:val="3"/>
        </w:numPr>
      </w:pPr>
      <w:r>
        <w:t xml:space="preserve">How to sign into an off-site Wi-Fi from your computer </w:t>
      </w:r>
    </w:p>
    <w:p w14:paraId="62346555" w14:textId="77777777" w:rsidR="002A3019" w:rsidRDefault="002A3019" w:rsidP="001F38C4">
      <w:pPr>
        <w:pStyle w:val="ListParagraph"/>
        <w:numPr>
          <w:ilvl w:val="2"/>
          <w:numId w:val="3"/>
        </w:numPr>
      </w:pPr>
      <w:r>
        <w:t>Can I access Internet Explorer from a MAC computer?</w:t>
      </w:r>
    </w:p>
    <w:p w14:paraId="655DA4A6" w14:textId="0A657D8F" w:rsidR="002A3019" w:rsidRDefault="002A3019" w:rsidP="001F38C4">
      <w:pPr>
        <w:pStyle w:val="ListParagraph"/>
        <w:numPr>
          <w:ilvl w:val="2"/>
          <w:numId w:val="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482F7C" w:rsidP="00E45BB7">
      <w:pPr>
        <w:pStyle w:val="ListParagraph"/>
        <w:numPr>
          <w:ilvl w:val="1"/>
          <w:numId w:val="1"/>
        </w:numPr>
      </w:pPr>
      <w:hyperlink r:id="rId22" w:history="1">
        <w:r w:rsidR="00E45BB7" w:rsidRPr="000B3922">
          <w:rPr>
            <w:rStyle w:val="Hyperlink"/>
          </w:rPr>
          <w:t>www.esd.wa.gov/fraud</w:t>
        </w:r>
      </w:hyperlink>
      <w:r w:rsidR="00E45BB7">
        <w:t xml:space="preserve">  </w:t>
      </w:r>
    </w:p>
    <w:p w14:paraId="51B8CDD6" w14:textId="77777777" w:rsidR="0092055F" w:rsidRPr="0092055F" w:rsidRDefault="0092055F" w:rsidP="003477AE">
      <w:pPr>
        <w:pStyle w:val="ListParagraph"/>
        <w:numPr>
          <w:ilvl w:val="1"/>
          <w:numId w:val="5"/>
        </w:numPr>
        <w:spacing w:before="100" w:beforeAutospacing="1" w:after="100" w:afterAutospacing="1" w:line="252" w:lineRule="auto"/>
        <w:rPr>
          <w:rFonts w:eastAsia="Times New Roman"/>
        </w:rPr>
      </w:pPr>
      <w:r>
        <w:t>F</w:t>
      </w:r>
      <w:r w:rsidR="00E45BB7">
        <w:t>ax information to claims centers 833-572-8423 –</w:t>
      </w:r>
      <w:r>
        <w:t>calling is not recommended</w:t>
      </w:r>
      <w:r w:rsidRPr="0092055F">
        <w:t xml:space="preserve"> </w:t>
      </w:r>
      <w:r>
        <w:t>due to the high volume of calls</w:t>
      </w:r>
    </w:p>
    <w:p w14:paraId="6AA65181" w14:textId="1D89FCED" w:rsidR="00E45BB7" w:rsidRPr="0092055F" w:rsidRDefault="00E45BB7" w:rsidP="003477AE">
      <w:pPr>
        <w:pStyle w:val="ListParagraph"/>
        <w:numPr>
          <w:ilvl w:val="1"/>
          <w:numId w:val="5"/>
        </w:numPr>
        <w:spacing w:before="100" w:beforeAutospacing="1" w:after="100" w:afterAutospacing="1" w:line="252" w:lineRule="auto"/>
        <w:rPr>
          <w:rFonts w:eastAsia="Times New Roman"/>
        </w:rPr>
      </w:pPr>
      <w:r w:rsidRPr="0092055F">
        <w:rPr>
          <w:rFonts w:eastAsia="Times New Roman"/>
        </w:rPr>
        <w:t>Reviewing our web resources with them. Some helpful pages include:</w:t>
      </w:r>
    </w:p>
    <w:p w14:paraId="0991A346" w14:textId="77777777" w:rsidR="00E45BB7" w:rsidRDefault="00482F7C" w:rsidP="001F38C4">
      <w:pPr>
        <w:numPr>
          <w:ilvl w:val="0"/>
          <w:numId w:val="5"/>
        </w:numPr>
        <w:tabs>
          <w:tab w:val="clear" w:pos="720"/>
          <w:tab w:val="num" w:pos="1080"/>
        </w:tabs>
        <w:spacing w:line="252" w:lineRule="auto"/>
        <w:ind w:left="1800"/>
        <w:contextualSpacing/>
      </w:pPr>
      <w:hyperlink r:id="rId23" w:history="1">
        <w:r w:rsidR="00E45BB7">
          <w:rPr>
            <w:rStyle w:val="Hyperlink"/>
          </w:rPr>
          <w:t>Employee FAQs</w:t>
        </w:r>
      </w:hyperlink>
    </w:p>
    <w:p w14:paraId="33316D00" w14:textId="77777777" w:rsidR="00E45BB7" w:rsidRDefault="00482F7C" w:rsidP="001F38C4">
      <w:pPr>
        <w:numPr>
          <w:ilvl w:val="0"/>
          <w:numId w:val="5"/>
        </w:numPr>
        <w:tabs>
          <w:tab w:val="clear" w:pos="720"/>
          <w:tab w:val="num" w:pos="1080"/>
        </w:tabs>
        <w:spacing w:line="252" w:lineRule="auto"/>
        <w:ind w:left="1800"/>
        <w:contextualSpacing/>
      </w:pPr>
      <w:hyperlink r:id="rId24" w:history="1">
        <w:r w:rsidR="00E45BB7">
          <w:rPr>
            <w:rStyle w:val="Hyperlink"/>
          </w:rPr>
          <w:t>Employee instructional videos</w:t>
        </w:r>
      </w:hyperlink>
    </w:p>
    <w:p w14:paraId="0A2F782A" w14:textId="77777777" w:rsidR="00E45BB7" w:rsidRDefault="00482F7C" w:rsidP="001F38C4">
      <w:pPr>
        <w:numPr>
          <w:ilvl w:val="0"/>
          <w:numId w:val="5"/>
        </w:numPr>
        <w:tabs>
          <w:tab w:val="clear" w:pos="720"/>
          <w:tab w:val="num" w:pos="1080"/>
        </w:tabs>
        <w:spacing w:line="252" w:lineRule="auto"/>
        <w:ind w:left="1800"/>
        <w:contextualSpacing/>
      </w:pPr>
      <w:hyperlink r:id="rId25"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1F38C4">
      <w:pPr>
        <w:pStyle w:val="ListParagraph"/>
        <w:numPr>
          <w:ilvl w:val="0"/>
          <w:numId w:val="3"/>
        </w:numPr>
      </w:pPr>
      <w:r>
        <w:t>Cisco Softphones training material</w:t>
      </w:r>
      <w:r w:rsidRPr="002A3019">
        <w:t xml:space="preserve"> </w:t>
      </w:r>
      <w:r>
        <w:t xml:space="preserve">Link </w:t>
      </w:r>
      <w:hyperlink r:id="rId26"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53444" cy="1742802"/>
                    </a:xfrm>
                    <a:prstGeom prst="rect">
                      <a:avLst/>
                    </a:prstGeom>
                  </pic:spPr>
                </pic:pic>
              </a:graphicData>
            </a:graphic>
          </wp:inline>
        </w:drawing>
      </w:r>
    </w:p>
    <w:p w14:paraId="3B01F3A6" w14:textId="0E38572D" w:rsidR="00486E8C" w:rsidRPr="007837AC" w:rsidRDefault="00486E8C" w:rsidP="0056507E">
      <w:pPr>
        <w:pStyle w:val="ListParagraph"/>
        <w:numPr>
          <w:ilvl w:val="0"/>
          <w:numId w:val="2"/>
        </w:numPr>
        <w:spacing w:after="0"/>
        <w:rPr>
          <w:b/>
          <w:i/>
        </w:rPr>
      </w:pPr>
      <w:bookmarkStart w:id="0" w:name="Beforesubmittingservicerequest"/>
      <w:bookmarkEnd w:id="0"/>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44B925AB">
            <wp:extent cx="1664948" cy="15177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96773" cy="1546805"/>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1F38C4">
      <w:pPr>
        <w:pStyle w:val="ListParagraph"/>
        <w:numPr>
          <w:ilvl w:val="0"/>
          <w:numId w:val="6"/>
        </w:numPr>
      </w:pPr>
      <w:r>
        <w:t>Click the triple dots to open the Chrome tools menu</w:t>
      </w:r>
    </w:p>
    <w:p w14:paraId="62BAFD84" w14:textId="77777777" w:rsidR="006A7A83" w:rsidRDefault="006A7A83" w:rsidP="001F38C4">
      <w:pPr>
        <w:pStyle w:val="ListParagraph"/>
        <w:numPr>
          <w:ilvl w:val="0"/>
          <w:numId w:val="6"/>
        </w:numPr>
      </w:pPr>
      <w:r>
        <w:t>Hover over “More tools”</w:t>
      </w:r>
    </w:p>
    <w:p w14:paraId="7959CE25" w14:textId="4185F79C" w:rsidR="00847955" w:rsidRDefault="006A7A83" w:rsidP="00847955">
      <w:pPr>
        <w:pStyle w:val="ListParagraph"/>
        <w:numPr>
          <w:ilvl w:val="0"/>
          <w:numId w:val="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405B6F72">
            <wp:extent cx="2785484" cy="111522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20504" cy="1129246"/>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1F38C4">
      <w:pPr>
        <w:pStyle w:val="ListParagraph"/>
        <w:numPr>
          <w:ilvl w:val="0"/>
          <w:numId w:val="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015B0F03">
            <wp:extent cx="1987366" cy="18313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14688" cy="1856525"/>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7" w:history="1">
        <w:r w:rsidRPr="00F8529C">
          <w:rPr>
            <w:rStyle w:val="Hyperlink"/>
          </w:rPr>
          <w:t>https://wpc.wa.gov/tech/issues</w:t>
        </w:r>
      </w:hyperlink>
      <w:r>
        <w:t xml:space="preserve"> </w:t>
      </w:r>
    </w:p>
    <w:p w14:paraId="1109C1AE" w14:textId="7A6B8734" w:rsidR="00C04A01" w:rsidRDefault="00FB3094" w:rsidP="00D17CF1">
      <w:pPr>
        <w:spacing w:after="0"/>
        <w:rPr>
          <w:b/>
        </w:rPr>
      </w:pPr>
      <w:r w:rsidRPr="00FB3094">
        <w:rPr>
          <w:b/>
        </w:rPr>
        <w:t>CHAT</w:t>
      </w:r>
    </w:p>
    <w:p w14:paraId="2F65C7E2" w14:textId="77777777" w:rsidR="004B4D73" w:rsidRDefault="004B4D73" w:rsidP="006E268D">
      <w:pPr>
        <w:tabs>
          <w:tab w:val="left" w:pos="2760"/>
        </w:tabs>
        <w:spacing w:after="0"/>
        <w:rPr>
          <w:color w:val="C00000"/>
        </w:rPr>
      </w:pPr>
    </w:p>
    <w:p w14:paraId="5C9D26DF" w14:textId="77777777" w:rsidR="00AF7EC5" w:rsidRPr="00E0372C" w:rsidRDefault="00AF7EC5" w:rsidP="00AF7EC5">
      <w:pPr>
        <w:spacing w:after="0"/>
        <w:rPr>
          <w:i/>
          <w:iCs/>
          <w:color w:val="C00000"/>
          <w:sz w:val="28"/>
          <w:szCs w:val="28"/>
        </w:rPr>
      </w:pPr>
      <w:r>
        <w:rPr>
          <w:i/>
          <w:iCs/>
          <w:color w:val="C00000"/>
          <w:sz w:val="28"/>
          <w:szCs w:val="28"/>
        </w:rPr>
        <w:t>Re</w:t>
      </w:r>
      <w:r w:rsidRPr="00031317">
        <w:rPr>
          <w:i/>
          <w:iCs/>
          <w:color w:val="C00000"/>
          <w:sz w:val="28"/>
          <w:szCs w:val="28"/>
        </w:rPr>
        <w:t>gar</w:t>
      </w:r>
      <w:r>
        <w:rPr>
          <w:i/>
          <w:iCs/>
          <w:color w:val="C00000"/>
          <w:sz w:val="28"/>
          <w:szCs w:val="28"/>
        </w:rPr>
        <w:t>ding recording group services with 4+ participants</w:t>
      </w:r>
      <w:r w:rsidRPr="00031317">
        <w:rPr>
          <w:i/>
          <w:iCs/>
          <w:color w:val="C00000"/>
          <w:sz w:val="28"/>
          <w:szCs w:val="28"/>
        </w:rPr>
        <w:t>:</w:t>
      </w:r>
    </w:p>
    <w:p w14:paraId="13E91E9E" w14:textId="77777777" w:rsidR="00AF7EC5" w:rsidRPr="00E0372C" w:rsidRDefault="00AF7EC5" w:rsidP="00AF7EC5">
      <w:pPr>
        <w:spacing w:after="0"/>
        <w:rPr>
          <w:color w:val="A6A6A6" w:themeColor="background1" w:themeShade="A6"/>
        </w:rPr>
      </w:pPr>
      <w:r w:rsidRPr="00E0372C">
        <w:rPr>
          <w:color w:val="A6A6A6" w:themeColor="background1" w:themeShade="A6"/>
        </w:rPr>
        <w:t>from Catherine Geddis to everyone:    10:11 AM</w:t>
      </w:r>
    </w:p>
    <w:p w14:paraId="7148528F" w14:textId="77777777" w:rsidR="00AF7EC5" w:rsidRPr="00C1793D" w:rsidRDefault="00AF7EC5" w:rsidP="00AF7EC5">
      <w:pPr>
        <w:spacing w:after="0"/>
        <w:rPr>
          <w:color w:val="0D0D0D" w:themeColor="text1" w:themeTint="F2"/>
        </w:rPr>
      </w:pPr>
      <w:r w:rsidRPr="00C1793D">
        <w:rPr>
          <w:color w:val="0D0D0D" w:themeColor="text1" w:themeTint="F2"/>
        </w:rPr>
        <w:t>If you change the area to the left of  Search button to WORKSOURCE wouldn't it return participants from other offices/areas?</w:t>
      </w:r>
    </w:p>
    <w:p w14:paraId="7E943CDE" w14:textId="77777777" w:rsidR="00AF7EC5" w:rsidRPr="00E0372C" w:rsidRDefault="00AF7EC5" w:rsidP="00AF7EC5">
      <w:pPr>
        <w:spacing w:after="0"/>
        <w:rPr>
          <w:color w:val="A6A6A6" w:themeColor="background1" w:themeShade="A6"/>
        </w:rPr>
      </w:pPr>
      <w:r w:rsidRPr="00E0372C">
        <w:rPr>
          <w:color w:val="A6A6A6" w:themeColor="background1" w:themeShade="A6"/>
        </w:rPr>
        <w:t>from Skyler Blumenthal to everyone:    10:13 AM</w:t>
      </w:r>
    </w:p>
    <w:p w14:paraId="17F019D8" w14:textId="77777777" w:rsidR="00AF7EC5" w:rsidRDefault="00AF7EC5" w:rsidP="00AF7EC5">
      <w:pPr>
        <w:spacing w:after="0"/>
        <w:rPr>
          <w:strike/>
          <w:color w:val="C00000"/>
        </w:rPr>
      </w:pPr>
      <w:r w:rsidRPr="00E0372C">
        <w:rPr>
          <w:strike/>
          <w:color w:val="C00000"/>
        </w:rPr>
        <w:t>Yes, changing that dropdown to just WorkSource will broaden the search to all participants instead of just the office you've selected</w:t>
      </w:r>
    </w:p>
    <w:p w14:paraId="711C3D6C" w14:textId="4A84A30D" w:rsidR="00AF7EC5" w:rsidRPr="00E0372C" w:rsidRDefault="00AF7EC5" w:rsidP="00AF7EC5">
      <w:pPr>
        <w:spacing w:after="0"/>
        <w:rPr>
          <w:color w:val="C00000"/>
        </w:rPr>
      </w:pPr>
      <w:r>
        <w:rPr>
          <w:color w:val="C00000"/>
        </w:rPr>
        <w:t xml:space="preserve">[review] This is the case for searching participants, but when creating group </w:t>
      </w:r>
      <w:r w:rsidR="00470774">
        <w:rPr>
          <w:color w:val="C00000"/>
        </w:rPr>
        <w:t>services,</w:t>
      </w:r>
      <w:r>
        <w:rPr>
          <w:color w:val="C00000"/>
        </w:rPr>
        <w:t xml:space="preserve"> it only works for participants in that given office, the full functionality is still being worked on</w:t>
      </w:r>
    </w:p>
    <w:p w14:paraId="636D3CC9" w14:textId="77777777" w:rsidR="00AF7EC5" w:rsidRPr="00E0372C" w:rsidRDefault="00AF7EC5" w:rsidP="00AF7EC5">
      <w:pPr>
        <w:spacing w:after="0"/>
        <w:rPr>
          <w:color w:val="A6A6A6" w:themeColor="background1" w:themeShade="A6"/>
        </w:rPr>
      </w:pPr>
      <w:r w:rsidRPr="00E0372C">
        <w:rPr>
          <w:color w:val="A6A6A6" w:themeColor="background1" w:themeShade="A6"/>
        </w:rPr>
        <w:t>from Catherine Geddis to everyone:    10:14 AM</w:t>
      </w:r>
    </w:p>
    <w:p w14:paraId="70C1E23A" w14:textId="77777777" w:rsidR="00AF7EC5" w:rsidRDefault="00AF7EC5" w:rsidP="00AF7EC5">
      <w:pPr>
        <w:spacing w:after="0"/>
        <w:rPr>
          <w:color w:val="0D0D0D" w:themeColor="text1" w:themeTint="F2"/>
        </w:rPr>
      </w:pPr>
      <w:r w:rsidRPr="00C1793D">
        <w:rPr>
          <w:color w:val="0D0D0D" w:themeColor="text1" w:themeTint="F2"/>
        </w:rPr>
        <w:t>rats</w:t>
      </w:r>
    </w:p>
    <w:p w14:paraId="5910CAE6" w14:textId="77777777" w:rsidR="00AF7EC5" w:rsidRDefault="00AF7EC5" w:rsidP="00AF7EC5">
      <w:pPr>
        <w:spacing w:after="0"/>
        <w:rPr>
          <w:color w:val="0D0D0D" w:themeColor="text1" w:themeTint="F2"/>
        </w:rPr>
      </w:pPr>
    </w:p>
    <w:p w14:paraId="7444AEE5" w14:textId="77777777" w:rsidR="00AF7EC5" w:rsidRPr="00E0372C" w:rsidRDefault="00AF7EC5" w:rsidP="00AF7EC5">
      <w:pPr>
        <w:spacing w:after="0"/>
        <w:rPr>
          <w:color w:val="A6A6A6" w:themeColor="background1" w:themeShade="A6"/>
        </w:rPr>
      </w:pPr>
      <w:r w:rsidRPr="00E0372C">
        <w:rPr>
          <w:color w:val="A6A6A6" w:themeColor="background1" w:themeShade="A6"/>
        </w:rPr>
        <w:t>from Teresa Anda to everyone:    10:22 AM</w:t>
      </w:r>
    </w:p>
    <w:p w14:paraId="09F68320" w14:textId="77777777" w:rsidR="00AF7EC5" w:rsidRDefault="00AF7EC5" w:rsidP="00AF7EC5">
      <w:pPr>
        <w:spacing w:after="0"/>
        <w:rPr>
          <w:color w:val="0D0D0D" w:themeColor="text1" w:themeTint="F2"/>
        </w:rPr>
      </w:pPr>
      <w:r w:rsidRPr="00C1793D">
        <w:rPr>
          <w:color w:val="0D0D0D" w:themeColor="text1" w:themeTint="F2"/>
        </w:rPr>
        <w:t>Regarding group services: When adding a program of enrollment to the tp, names of other participants will show up under the participant that is attached to that program enrollment. I have always questioned if that is ok since there should not be names of other participants located in the file (Miscellaneous Observations in Monitoring Tool)</w:t>
      </w:r>
    </w:p>
    <w:p w14:paraId="511126E2" w14:textId="77777777" w:rsidR="00AF7EC5" w:rsidRPr="00E0372C" w:rsidRDefault="00AF7EC5" w:rsidP="00AF7EC5">
      <w:pPr>
        <w:spacing w:after="0"/>
        <w:rPr>
          <w:color w:val="A6A6A6" w:themeColor="background1" w:themeShade="A6"/>
        </w:rPr>
      </w:pPr>
      <w:r w:rsidRPr="00E0372C">
        <w:rPr>
          <w:color w:val="A6A6A6" w:themeColor="background1" w:themeShade="A6"/>
        </w:rPr>
        <w:t>from JOANIE LINDER to everyone:    10:24 AM</w:t>
      </w:r>
    </w:p>
    <w:p w14:paraId="1A0D9827" w14:textId="77777777" w:rsidR="00AF7EC5" w:rsidRPr="00C1793D" w:rsidRDefault="00AF7EC5" w:rsidP="00AF7EC5">
      <w:pPr>
        <w:spacing w:after="0"/>
        <w:rPr>
          <w:color w:val="0D0D0D" w:themeColor="text1" w:themeTint="F2"/>
        </w:rPr>
      </w:pPr>
      <w:r w:rsidRPr="00C1793D">
        <w:rPr>
          <w:color w:val="0D0D0D" w:themeColor="text1" w:themeTint="F2"/>
        </w:rPr>
        <w:t>If Teresa can send us a couple of examples to review, that would be great!</w:t>
      </w:r>
    </w:p>
    <w:p w14:paraId="1692C0CD" w14:textId="77777777" w:rsidR="00AF7EC5" w:rsidRPr="00E0372C" w:rsidRDefault="00AF7EC5" w:rsidP="00AF7EC5">
      <w:pPr>
        <w:spacing w:after="0"/>
        <w:rPr>
          <w:color w:val="A6A6A6" w:themeColor="background1" w:themeShade="A6"/>
        </w:rPr>
      </w:pPr>
      <w:r w:rsidRPr="00E0372C">
        <w:rPr>
          <w:color w:val="A6A6A6" w:themeColor="background1" w:themeShade="A6"/>
        </w:rPr>
        <w:t>from JOANIE LINDER to everyone:    10:24 AM</w:t>
      </w:r>
    </w:p>
    <w:p w14:paraId="16FB2788" w14:textId="77777777" w:rsidR="00AF7EC5" w:rsidRPr="00C1793D" w:rsidRDefault="00AF7EC5" w:rsidP="00AF7EC5">
      <w:pPr>
        <w:spacing w:after="0"/>
        <w:rPr>
          <w:color w:val="0D0D0D" w:themeColor="text1" w:themeTint="F2"/>
        </w:rPr>
      </w:pPr>
      <w:r w:rsidRPr="00C1793D">
        <w:rPr>
          <w:color w:val="0D0D0D" w:themeColor="text1" w:themeTint="F2"/>
        </w:rPr>
        <w:t>:) Thank you!</w:t>
      </w:r>
    </w:p>
    <w:p w14:paraId="3C284294" w14:textId="77777777" w:rsidR="00AF7EC5" w:rsidRPr="00E0372C" w:rsidRDefault="00AF7EC5" w:rsidP="00AF7EC5">
      <w:pPr>
        <w:spacing w:after="0"/>
        <w:rPr>
          <w:color w:val="A6A6A6" w:themeColor="background1" w:themeShade="A6"/>
        </w:rPr>
      </w:pPr>
      <w:r w:rsidRPr="00E0372C">
        <w:rPr>
          <w:color w:val="A6A6A6" w:themeColor="background1" w:themeShade="A6"/>
        </w:rPr>
        <w:t>from Teresa Anda to everyone:    10:25 AM</w:t>
      </w:r>
    </w:p>
    <w:p w14:paraId="6F8F0E1D" w14:textId="77777777" w:rsidR="00AF7EC5" w:rsidRDefault="00AF7EC5" w:rsidP="00AF7EC5">
      <w:pPr>
        <w:spacing w:after="0"/>
        <w:rPr>
          <w:color w:val="0D0D0D" w:themeColor="text1" w:themeTint="F2"/>
        </w:rPr>
      </w:pPr>
      <w:r w:rsidRPr="00C1793D">
        <w:rPr>
          <w:color w:val="0D0D0D" w:themeColor="text1" w:themeTint="F2"/>
        </w:rPr>
        <w:t>I believe the tp appears on all participants</w:t>
      </w:r>
    </w:p>
    <w:p w14:paraId="5E1D7362" w14:textId="77777777" w:rsidR="00AF7EC5" w:rsidRPr="00C1793D" w:rsidRDefault="00AF7EC5" w:rsidP="00AF7EC5">
      <w:pPr>
        <w:spacing w:after="0"/>
        <w:rPr>
          <w:color w:val="0D0D0D" w:themeColor="text1" w:themeTint="F2"/>
        </w:rPr>
      </w:pPr>
    </w:p>
    <w:p w14:paraId="2AE05264" w14:textId="77777777" w:rsidR="00AF7EC5" w:rsidRPr="00FB0DF1" w:rsidRDefault="00AF7EC5" w:rsidP="00AF7EC5">
      <w:pPr>
        <w:spacing w:after="0"/>
        <w:rPr>
          <w:color w:val="C00000"/>
        </w:rPr>
      </w:pPr>
      <w:r>
        <w:rPr>
          <w:color w:val="C00000"/>
        </w:rPr>
        <w:t xml:space="preserve"> </w:t>
      </w:r>
      <w:r w:rsidRPr="00FB0DF1">
        <w:rPr>
          <w:color w:val="AEAAAA" w:themeColor="background2" w:themeShade="BF"/>
        </w:rPr>
        <w:t xml:space="preserve">Lynn: </w:t>
      </w:r>
      <w:r>
        <w:rPr>
          <w:color w:val="C00000"/>
        </w:rPr>
        <w:t>Monster and WSS Team review this during the ticket review meeting but didn’t see all participant were tagged with the PE. Waiting for more input from Teresa so we can fully investigate.</w:t>
      </w:r>
    </w:p>
    <w:p w14:paraId="7AC58D5B" w14:textId="77777777" w:rsidR="00AF7EC5" w:rsidRPr="00FB0DF1" w:rsidRDefault="00AF7EC5" w:rsidP="00AF7EC5">
      <w:pPr>
        <w:spacing w:after="0"/>
        <w:rPr>
          <w:color w:val="AEAAAA" w:themeColor="background2" w:themeShade="BF"/>
        </w:rPr>
      </w:pPr>
    </w:p>
    <w:p w14:paraId="07CCE3C2" w14:textId="77777777" w:rsidR="00AF7EC5" w:rsidRDefault="00AF7EC5" w:rsidP="00AF7EC5">
      <w:pPr>
        <w:spacing w:after="0"/>
        <w:rPr>
          <w:color w:val="0D0D0D" w:themeColor="text1" w:themeTint="F2"/>
        </w:rPr>
      </w:pPr>
    </w:p>
    <w:p w14:paraId="5A4A3B27" w14:textId="77777777" w:rsidR="00AF7EC5" w:rsidRPr="00E0372C" w:rsidRDefault="00AF7EC5" w:rsidP="00AF7EC5">
      <w:pPr>
        <w:spacing w:after="0"/>
        <w:rPr>
          <w:i/>
          <w:iCs/>
          <w:color w:val="C00000"/>
          <w:sz w:val="28"/>
          <w:szCs w:val="28"/>
        </w:rPr>
      </w:pPr>
      <w:r>
        <w:rPr>
          <w:i/>
          <w:iCs/>
          <w:color w:val="C00000"/>
          <w:sz w:val="28"/>
          <w:szCs w:val="28"/>
        </w:rPr>
        <w:t>Re</w:t>
      </w:r>
      <w:r w:rsidRPr="00031317">
        <w:rPr>
          <w:i/>
          <w:iCs/>
          <w:color w:val="C00000"/>
          <w:sz w:val="28"/>
          <w:szCs w:val="28"/>
        </w:rPr>
        <w:t>gar</w:t>
      </w:r>
      <w:r>
        <w:rPr>
          <w:i/>
          <w:iCs/>
          <w:color w:val="C00000"/>
          <w:sz w:val="28"/>
          <w:szCs w:val="28"/>
        </w:rPr>
        <w:t>ding Pulling up a specific report</w:t>
      </w:r>
      <w:r w:rsidRPr="00031317">
        <w:rPr>
          <w:i/>
          <w:iCs/>
          <w:color w:val="C00000"/>
          <w:sz w:val="28"/>
          <w:szCs w:val="28"/>
        </w:rPr>
        <w:t>:</w:t>
      </w:r>
    </w:p>
    <w:p w14:paraId="6CCC316A" w14:textId="77777777" w:rsidR="00AF7EC5" w:rsidRPr="00E0372C" w:rsidRDefault="00AF7EC5" w:rsidP="00AF7EC5">
      <w:pPr>
        <w:spacing w:after="0"/>
        <w:rPr>
          <w:color w:val="A6A6A6" w:themeColor="background1" w:themeShade="A6"/>
        </w:rPr>
      </w:pPr>
      <w:r w:rsidRPr="00E0372C">
        <w:rPr>
          <w:color w:val="A6A6A6" w:themeColor="background1" w:themeShade="A6"/>
        </w:rPr>
        <w:t>from vdamneun to everyone:    10:15 AM</w:t>
      </w:r>
    </w:p>
    <w:p w14:paraId="70909F13" w14:textId="77777777" w:rsidR="00AF7EC5" w:rsidRPr="00C1793D" w:rsidRDefault="00AF7EC5" w:rsidP="00AF7EC5">
      <w:pPr>
        <w:spacing w:after="0"/>
        <w:rPr>
          <w:color w:val="0D0D0D" w:themeColor="text1" w:themeTint="F2"/>
        </w:rPr>
      </w:pPr>
      <w:r w:rsidRPr="00C1793D">
        <w:rPr>
          <w:color w:val="0D0D0D" w:themeColor="text1" w:themeTint="F2"/>
        </w:rPr>
        <w:t>Hi Lynn,</w:t>
      </w:r>
    </w:p>
    <w:p w14:paraId="77338792" w14:textId="77777777" w:rsidR="00AF7EC5" w:rsidRDefault="00AF7EC5" w:rsidP="00AF7EC5">
      <w:pPr>
        <w:spacing w:after="0"/>
        <w:rPr>
          <w:color w:val="0D0D0D" w:themeColor="text1" w:themeTint="F2"/>
        </w:rPr>
      </w:pPr>
      <w:r w:rsidRPr="00C1793D">
        <w:rPr>
          <w:color w:val="0D0D0D" w:themeColor="text1" w:themeTint="F2"/>
        </w:rPr>
        <w:t>I have issue producing report under Operational Reports, I want to print all enrollments in King County by Zip code. It keeps loop back to Operational  Reports option since yesterday</w:t>
      </w:r>
      <w:r>
        <w:rPr>
          <w:color w:val="0D0D0D" w:themeColor="text1" w:themeTint="F2"/>
        </w:rPr>
        <w:t>.</w:t>
      </w:r>
    </w:p>
    <w:p w14:paraId="0EE4ECFE" w14:textId="77777777" w:rsidR="00AF7EC5" w:rsidRPr="00E0372C" w:rsidRDefault="00AF7EC5" w:rsidP="00AF7EC5">
      <w:pPr>
        <w:spacing w:after="0"/>
        <w:rPr>
          <w:color w:val="C00000"/>
        </w:rPr>
      </w:pPr>
      <w:r>
        <w:rPr>
          <w:color w:val="C00000"/>
        </w:rPr>
        <w:t>If you are looking for a specific report or are having issues with a report, submit a remedy ticket. This is the best way to receive help in the fastest way possible as we use that information in our communication with SSG</w:t>
      </w:r>
    </w:p>
    <w:p w14:paraId="7F6496F9" w14:textId="77777777" w:rsidR="00AF7EC5" w:rsidRPr="00E0372C" w:rsidRDefault="00AF7EC5" w:rsidP="00AF7EC5">
      <w:pPr>
        <w:spacing w:after="0"/>
        <w:rPr>
          <w:color w:val="A6A6A6" w:themeColor="background1" w:themeShade="A6"/>
        </w:rPr>
      </w:pPr>
      <w:r w:rsidRPr="00E0372C">
        <w:rPr>
          <w:color w:val="A6A6A6" w:themeColor="background1" w:themeShade="A6"/>
        </w:rPr>
        <w:t>from Teresa Anda to everyone:    10:37 AM</w:t>
      </w:r>
    </w:p>
    <w:p w14:paraId="5100D255" w14:textId="77777777" w:rsidR="00AF7EC5" w:rsidRPr="00E0372C" w:rsidRDefault="00AF7EC5" w:rsidP="00AF7EC5">
      <w:pPr>
        <w:spacing w:after="0"/>
        <w:rPr>
          <w:color w:val="C00000"/>
        </w:rPr>
      </w:pPr>
      <w:r w:rsidRPr="00E0372C">
        <w:rPr>
          <w:color w:val="C00000"/>
        </w:rPr>
        <w:t>Reporting issue: this was also happening to me yesterday when trying to open the monitoring tools. The work around was to right click mouse and ask to open in a new tab.</w:t>
      </w:r>
    </w:p>
    <w:p w14:paraId="2791D4BB" w14:textId="77777777" w:rsidR="00AF7EC5" w:rsidRPr="004F7CA7" w:rsidRDefault="00AF7EC5" w:rsidP="00AF7EC5">
      <w:pPr>
        <w:spacing w:after="0"/>
        <w:rPr>
          <w:color w:val="C00000"/>
        </w:rPr>
      </w:pPr>
    </w:p>
    <w:p w14:paraId="209AD936" w14:textId="77777777" w:rsidR="00AF7EC5" w:rsidRPr="00C15794" w:rsidRDefault="00AF7EC5" w:rsidP="00AF7EC5">
      <w:pPr>
        <w:spacing w:after="0"/>
        <w:rPr>
          <w:color w:val="000000" w:themeColor="text1"/>
        </w:rPr>
      </w:pPr>
    </w:p>
    <w:p w14:paraId="6F8BA6D5" w14:textId="77777777" w:rsidR="00AF7EC5" w:rsidRDefault="00AF7EC5" w:rsidP="00AF7EC5">
      <w:pPr>
        <w:spacing w:after="0"/>
        <w:rPr>
          <w:color w:val="C00000"/>
        </w:rPr>
      </w:pPr>
      <w:r>
        <w:rPr>
          <w:i/>
          <w:iCs/>
          <w:color w:val="C00000"/>
          <w:sz w:val="28"/>
          <w:szCs w:val="28"/>
        </w:rPr>
        <w:t>To submit a remedy ticket</w:t>
      </w:r>
      <w:r w:rsidRPr="00031317">
        <w:rPr>
          <w:i/>
          <w:iCs/>
          <w:color w:val="C00000"/>
          <w:sz w:val="28"/>
          <w:szCs w:val="28"/>
        </w:rPr>
        <w:t>:</w:t>
      </w:r>
    </w:p>
    <w:p w14:paraId="5B8C3EC0" w14:textId="77777777" w:rsidR="00AF7EC5" w:rsidRDefault="00AF7EC5" w:rsidP="00AF7EC5">
      <w:pPr>
        <w:spacing w:after="0"/>
        <w:rPr>
          <w:color w:val="C00000"/>
        </w:rPr>
      </w:pPr>
      <w:r w:rsidRPr="00357812">
        <w:rPr>
          <w:color w:val="C00000"/>
        </w:rPr>
        <w:t>Visit this page</w:t>
      </w:r>
      <w:r>
        <w:rPr>
          <w:color w:val="C00000"/>
        </w:rPr>
        <w:t xml:space="preserve"> on the WPC site: </w:t>
      </w:r>
      <w:hyperlink r:id="rId38" w:history="1">
        <w:r w:rsidRPr="00002935">
          <w:rPr>
            <w:rStyle w:val="Hyperlink"/>
          </w:rPr>
          <w:t>https://wpc.wa.gov/tech/issues</w:t>
        </w:r>
      </w:hyperlink>
      <w:r>
        <w:rPr>
          <w:color w:val="C00000"/>
        </w:rPr>
        <w:t xml:space="preserve"> If you are an ESD partner, there is a downloadable form that you must fill out and send to the </w:t>
      </w:r>
      <w:r w:rsidRPr="00BD0120">
        <w:rPr>
          <w:b/>
          <w:bCs/>
          <w:color w:val="C00000"/>
        </w:rPr>
        <w:t>Technical Solutions</w:t>
      </w:r>
      <w:r>
        <w:rPr>
          <w:color w:val="C00000"/>
        </w:rPr>
        <w:t xml:space="preserve"> service desk – their e-mail is </w:t>
      </w:r>
      <w:hyperlink r:id="rId39" w:history="1">
        <w:r w:rsidRPr="00002935">
          <w:rPr>
            <w:rStyle w:val="Hyperlink"/>
          </w:rPr>
          <w:t>ESDDLITBITechnicalSolutions@ESD.WA.GOV</w:t>
        </w:r>
      </w:hyperlink>
      <w:r>
        <w:rPr>
          <w:color w:val="C00000"/>
        </w:rPr>
        <w:t xml:space="preserve"> </w:t>
      </w:r>
    </w:p>
    <w:p w14:paraId="3D7F8F84" w14:textId="5A59502E" w:rsidR="004B4D73" w:rsidRPr="00F94A0B" w:rsidRDefault="004B4D73" w:rsidP="006E268D">
      <w:pPr>
        <w:tabs>
          <w:tab w:val="left" w:pos="2760"/>
        </w:tabs>
        <w:spacing w:after="0"/>
        <w:rPr>
          <w:color w:val="C00000"/>
        </w:rPr>
        <w:sectPr w:rsidR="004B4D73" w:rsidRPr="00F94A0B" w:rsidSect="007F167F">
          <w:pgSz w:w="12240" w:h="15840"/>
          <w:pgMar w:top="720" w:right="720" w:bottom="720" w:left="720" w:header="720" w:footer="720" w:gutter="0"/>
          <w:cols w:space="720"/>
          <w:docGrid w:linePitch="360"/>
        </w:sectPr>
      </w:pPr>
    </w:p>
    <w:p w14:paraId="102474D2" w14:textId="647A5BE6" w:rsidR="00AB6D65" w:rsidRDefault="00C84D41" w:rsidP="006E268D">
      <w:pPr>
        <w:tabs>
          <w:tab w:val="left" w:pos="2760"/>
        </w:tabs>
        <w:spacing w:after="0"/>
        <w:rPr>
          <w:b/>
        </w:rPr>
      </w:pPr>
      <w:r>
        <w:rPr>
          <w:b/>
        </w:rPr>
        <w:t>ATTENDEES</w:t>
      </w:r>
    </w:p>
    <w:p w14:paraId="44870EE7" w14:textId="77777777" w:rsidR="00F27B02" w:rsidRDefault="00F27B02" w:rsidP="00F27B02">
      <w:pPr>
        <w:spacing w:after="0"/>
      </w:pPr>
      <w:bookmarkStart w:id="2" w:name="_Hlk56587989"/>
      <w:r>
        <w:t>Aaron Parrott</w:t>
      </w:r>
    </w:p>
    <w:p w14:paraId="0C539AA6" w14:textId="77777777" w:rsidR="00F27B02" w:rsidRDefault="00F27B02" w:rsidP="00F27B02">
      <w:pPr>
        <w:spacing w:after="0"/>
      </w:pPr>
      <w:r>
        <w:t>Alicia Freyer</w:t>
      </w:r>
    </w:p>
    <w:p w14:paraId="7E6086E7" w14:textId="77777777" w:rsidR="00F27B02" w:rsidRPr="00F27B02" w:rsidRDefault="00F27B02" w:rsidP="00F27B02">
      <w:pPr>
        <w:spacing w:after="0"/>
        <w:rPr>
          <w:color w:val="C00000"/>
        </w:rPr>
      </w:pPr>
      <w:r w:rsidRPr="00F27B02">
        <w:rPr>
          <w:color w:val="C00000"/>
        </w:rPr>
        <w:t>Alicia SkillSource</w:t>
      </w:r>
    </w:p>
    <w:p w14:paraId="58243963" w14:textId="77777777" w:rsidR="00F27B02" w:rsidRDefault="00F27B02" w:rsidP="00F27B02">
      <w:pPr>
        <w:spacing w:after="0"/>
      </w:pPr>
      <w:r>
        <w:t>Amanda Standley</w:t>
      </w:r>
    </w:p>
    <w:p w14:paraId="00BA7358" w14:textId="77777777" w:rsidR="00F27B02" w:rsidRPr="00F27B02" w:rsidRDefault="00F27B02" w:rsidP="00F27B02">
      <w:pPr>
        <w:spacing w:after="0"/>
        <w:rPr>
          <w:color w:val="C00000"/>
        </w:rPr>
      </w:pPr>
      <w:r w:rsidRPr="00F27B02">
        <w:rPr>
          <w:color w:val="C00000"/>
        </w:rPr>
        <w:t>Ariana</w:t>
      </w:r>
    </w:p>
    <w:p w14:paraId="0BE7AB6C" w14:textId="77777777" w:rsidR="00F27B02" w:rsidRPr="00F27B02" w:rsidRDefault="00F27B02" w:rsidP="00F27B02">
      <w:pPr>
        <w:spacing w:after="0"/>
        <w:rPr>
          <w:color w:val="C00000"/>
        </w:rPr>
      </w:pPr>
      <w:r w:rsidRPr="00F27B02">
        <w:rPr>
          <w:color w:val="C00000"/>
        </w:rPr>
        <w:t>Barry Dickerson</w:t>
      </w:r>
    </w:p>
    <w:p w14:paraId="51A80768" w14:textId="77777777" w:rsidR="00F27B02" w:rsidRDefault="00F27B02" w:rsidP="00F27B02">
      <w:pPr>
        <w:spacing w:after="0"/>
      </w:pPr>
      <w:r>
        <w:t>Becky Smith</w:t>
      </w:r>
    </w:p>
    <w:p w14:paraId="3630F676" w14:textId="77777777" w:rsidR="00F27B02" w:rsidRDefault="00F27B02" w:rsidP="00F27B02">
      <w:pPr>
        <w:spacing w:after="0"/>
      </w:pPr>
      <w:r>
        <w:t>Boliveri</w:t>
      </w:r>
    </w:p>
    <w:p w14:paraId="0F6BEE94" w14:textId="77777777" w:rsidR="00F27B02" w:rsidRDefault="00F27B02" w:rsidP="00F27B02">
      <w:pPr>
        <w:spacing w:after="0"/>
      </w:pPr>
      <w:r>
        <w:t>Catherine Geddis</w:t>
      </w:r>
    </w:p>
    <w:p w14:paraId="3AAC51D9" w14:textId="77777777" w:rsidR="00F27B02" w:rsidRDefault="00F27B02" w:rsidP="00F27B02">
      <w:pPr>
        <w:spacing w:after="0"/>
      </w:pPr>
      <w:r>
        <w:t>Cori Ching</w:t>
      </w:r>
    </w:p>
    <w:p w14:paraId="7FCCC081" w14:textId="77777777" w:rsidR="00F27B02" w:rsidRDefault="00F27B02" w:rsidP="00F27B02">
      <w:pPr>
        <w:spacing w:after="0"/>
      </w:pPr>
      <w:r>
        <w:t>Craig Clark</w:t>
      </w:r>
    </w:p>
    <w:p w14:paraId="6D020A6C" w14:textId="77777777" w:rsidR="00F27B02" w:rsidRPr="00F27B02" w:rsidRDefault="00F27B02" w:rsidP="00F27B02">
      <w:pPr>
        <w:spacing w:after="0"/>
        <w:rPr>
          <w:color w:val="C00000"/>
        </w:rPr>
      </w:pPr>
      <w:r w:rsidRPr="00F27B02">
        <w:rPr>
          <w:color w:val="C00000"/>
        </w:rPr>
        <w:t>Diane Luoma</w:t>
      </w:r>
    </w:p>
    <w:p w14:paraId="0256D14A" w14:textId="77777777" w:rsidR="00F27B02" w:rsidRPr="00F27B02" w:rsidRDefault="00F27B02" w:rsidP="00F27B02">
      <w:pPr>
        <w:spacing w:after="0"/>
        <w:rPr>
          <w:color w:val="C00000"/>
        </w:rPr>
      </w:pPr>
      <w:r w:rsidRPr="00F27B02">
        <w:rPr>
          <w:color w:val="C00000"/>
        </w:rPr>
        <w:t>Dorothy Rocha</w:t>
      </w:r>
    </w:p>
    <w:p w14:paraId="57A7C7B1" w14:textId="77777777" w:rsidR="00F27B02" w:rsidRDefault="00F27B02" w:rsidP="00F27B02">
      <w:pPr>
        <w:spacing w:after="0"/>
      </w:pPr>
      <w:r>
        <w:t>Douglas Evans</w:t>
      </w:r>
    </w:p>
    <w:p w14:paraId="5AA4B9E7" w14:textId="77777777" w:rsidR="00F27B02" w:rsidRDefault="00F27B02" w:rsidP="00F27B02">
      <w:pPr>
        <w:spacing w:after="0"/>
      </w:pPr>
      <w:r>
        <w:t>Douglas Loney</w:t>
      </w:r>
    </w:p>
    <w:p w14:paraId="7C7CB346" w14:textId="77777777" w:rsidR="00F27B02" w:rsidRPr="00F27B02" w:rsidRDefault="00F27B02" w:rsidP="00F27B02">
      <w:pPr>
        <w:spacing w:after="0"/>
        <w:rPr>
          <w:color w:val="C00000"/>
        </w:rPr>
      </w:pPr>
      <w:r w:rsidRPr="00F27B02">
        <w:rPr>
          <w:color w:val="C00000"/>
        </w:rPr>
        <w:t>Eileen Boylston</w:t>
      </w:r>
    </w:p>
    <w:p w14:paraId="56F674E5" w14:textId="77777777" w:rsidR="00F27B02" w:rsidRPr="00F27B02" w:rsidRDefault="00F27B02" w:rsidP="00F27B02">
      <w:pPr>
        <w:spacing w:after="0"/>
        <w:rPr>
          <w:color w:val="C00000"/>
        </w:rPr>
      </w:pPr>
      <w:r w:rsidRPr="00F27B02">
        <w:rPr>
          <w:color w:val="C00000"/>
        </w:rPr>
        <w:t>Elijah Wabnitz</w:t>
      </w:r>
    </w:p>
    <w:p w14:paraId="47EF67C2" w14:textId="77777777" w:rsidR="00F27B02" w:rsidRPr="00F27B02" w:rsidRDefault="00F27B02" w:rsidP="00F27B02">
      <w:pPr>
        <w:spacing w:after="0"/>
        <w:rPr>
          <w:color w:val="C00000"/>
        </w:rPr>
      </w:pPr>
      <w:r w:rsidRPr="00F27B02">
        <w:rPr>
          <w:color w:val="C00000"/>
        </w:rPr>
        <w:t>Emeline Pahulu</w:t>
      </w:r>
    </w:p>
    <w:p w14:paraId="466C4CE7" w14:textId="77777777" w:rsidR="00F27B02" w:rsidRDefault="00F27B02" w:rsidP="00F27B02">
      <w:pPr>
        <w:spacing w:after="0"/>
      </w:pPr>
      <w:r>
        <w:t>Ione Turner</w:t>
      </w:r>
    </w:p>
    <w:p w14:paraId="43CF0213" w14:textId="77777777" w:rsidR="00F27B02" w:rsidRDefault="00F27B02" w:rsidP="00F27B02">
      <w:pPr>
        <w:spacing w:after="0"/>
      </w:pPr>
      <w:r>
        <w:t>Jack Dryden</w:t>
      </w:r>
    </w:p>
    <w:p w14:paraId="778F69AB" w14:textId="77777777" w:rsidR="00F27B02" w:rsidRPr="00F27B02" w:rsidRDefault="00F27B02" w:rsidP="00F27B02">
      <w:pPr>
        <w:spacing w:after="0"/>
        <w:rPr>
          <w:color w:val="C00000"/>
        </w:rPr>
      </w:pPr>
      <w:r w:rsidRPr="00F27B02">
        <w:rPr>
          <w:color w:val="C00000"/>
        </w:rPr>
        <w:t>Jaide</w:t>
      </w:r>
    </w:p>
    <w:p w14:paraId="53D5ABFF" w14:textId="77777777" w:rsidR="00F27B02" w:rsidRPr="00F27B02" w:rsidRDefault="00F27B02" w:rsidP="00F27B02">
      <w:pPr>
        <w:spacing w:after="0"/>
        <w:rPr>
          <w:color w:val="C00000"/>
        </w:rPr>
      </w:pPr>
      <w:r w:rsidRPr="00F27B02">
        <w:rPr>
          <w:color w:val="C00000"/>
        </w:rPr>
        <w:t>jbrunkhorst</w:t>
      </w:r>
    </w:p>
    <w:p w14:paraId="47343E9C" w14:textId="77777777" w:rsidR="00F27B02" w:rsidRPr="00F27B02" w:rsidRDefault="00F27B02" w:rsidP="00F27B02">
      <w:pPr>
        <w:spacing w:after="0"/>
        <w:rPr>
          <w:color w:val="C00000"/>
        </w:rPr>
      </w:pPr>
      <w:r w:rsidRPr="00F27B02">
        <w:rPr>
          <w:color w:val="C00000"/>
        </w:rPr>
        <w:t>Joanie Linder</w:t>
      </w:r>
    </w:p>
    <w:p w14:paraId="3A52D2DE" w14:textId="77777777" w:rsidR="00F27B02" w:rsidRPr="00F27B02" w:rsidRDefault="00F27B02" w:rsidP="00F27B02">
      <w:pPr>
        <w:spacing w:after="0"/>
        <w:rPr>
          <w:color w:val="C00000"/>
        </w:rPr>
      </w:pPr>
      <w:r w:rsidRPr="00F27B02">
        <w:rPr>
          <w:color w:val="C00000"/>
        </w:rPr>
        <w:t>Jonathan Escamilla</w:t>
      </w:r>
    </w:p>
    <w:p w14:paraId="16707394" w14:textId="77777777" w:rsidR="00F27B02" w:rsidRDefault="00F27B02" w:rsidP="00F27B02">
      <w:pPr>
        <w:spacing w:after="0"/>
      </w:pPr>
      <w:r>
        <w:t>Katherine Congleton</w:t>
      </w:r>
    </w:p>
    <w:p w14:paraId="730EC1F0" w14:textId="77777777" w:rsidR="00F27B02" w:rsidRDefault="00F27B02" w:rsidP="00F27B02">
      <w:pPr>
        <w:spacing w:after="0"/>
      </w:pPr>
      <w:r>
        <w:t>Luci Bench</w:t>
      </w:r>
    </w:p>
    <w:p w14:paraId="183317D7" w14:textId="77777777" w:rsidR="00F27B02" w:rsidRDefault="00F27B02" w:rsidP="00F27B02">
      <w:pPr>
        <w:spacing w:after="0"/>
      </w:pPr>
      <w:r>
        <w:t>Lux Dmitri</w:t>
      </w:r>
    </w:p>
    <w:p w14:paraId="7B264C1F" w14:textId="77777777" w:rsidR="00F27B02" w:rsidRPr="00F27B02" w:rsidRDefault="00F27B02" w:rsidP="00F27B02">
      <w:pPr>
        <w:spacing w:after="0"/>
        <w:rPr>
          <w:color w:val="C00000"/>
        </w:rPr>
      </w:pPr>
      <w:r w:rsidRPr="00F27B02">
        <w:rPr>
          <w:color w:val="C00000"/>
        </w:rPr>
        <w:t>Maria Zaragoza</w:t>
      </w:r>
    </w:p>
    <w:p w14:paraId="07434A3C" w14:textId="77777777" w:rsidR="00F27B02" w:rsidRDefault="00F27B02" w:rsidP="00F27B02">
      <w:pPr>
        <w:spacing w:after="0"/>
      </w:pPr>
      <w:r>
        <w:t>Maribel Dominguez</w:t>
      </w:r>
    </w:p>
    <w:p w14:paraId="3B8394C6" w14:textId="77777777" w:rsidR="00F27B02" w:rsidRPr="00F27B02" w:rsidRDefault="00F27B02" w:rsidP="00F27B02">
      <w:pPr>
        <w:spacing w:after="0"/>
        <w:rPr>
          <w:color w:val="C00000"/>
        </w:rPr>
      </w:pPr>
      <w:r w:rsidRPr="00F27B02">
        <w:rPr>
          <w:color w:val="C00000"/>
        </w:rPr>
        <w:t>Megan Irwin</w:t>
      </w:r>
    </w:p>
    <w:p w14:paraId="41EF3384" w14:textId="77777777" w:rsidR="00F27B02" w:rsidRPr="00F27B02" w:rsidRDefault="00F27B02" w:rsidP="00F27B02">
      <w:pPr>
        <w:spacing w:after="0"/>
        <w:rPr>
          <w:color w:val="C00000"/>
        </w:rPr>
      </w:pPr>
      <w:r w:rsidRPr="00F27B02">
        <w:rPr>
          <w:color w:val="C00000"/>
        </w:rPr>
        <w:t>Melissa Maynard</w:t>
      </w:r>
    </w:p>
    <w:p w14:paraId="109822A7" w14:textId="77777777" w:rsidR="00F27B02" w:rsidRPr="00F27B02" w:rsidRDefault="00F27B02" w:rsidP="00F27B02">
      <w:pPr>
        <w:spacing w:after="0"/>
        <w:rPr>
          <w:color w:val="C00000"/>
        </w:rPr>
      </w:pPr>
      <w:r w:rsidRPr="00F27B02">
        <w:rPr>
          <w:color w:val="C00000"/>
        </w:rPr>
        <w:t>Nelva March</w:t>
      </w:r>
    </w:p>
    <w:p w14:paraId="37761006" w14:textId="77777777" w:rsidR="00F27B02" w:rsidRPr="00F27B02" w:rsidRDefault="00F27B02" w:rsidP="00F27B02">
      <w:pPr>
        <w:spacing w:after="0"/>
        <w:rPr>
          <w:color w:val="C00000"/>
        </w:rPr>
      </w:pPr>
      <w:r w:rsidRPr="00F27B02">
        <w:rPr>
          <w:color w:val="C00000"/>
        </w:rPr>
        <w:t>Petru Mihaluta</w:t>
      </w:r>
    </w:p>
    <w:p w14:paraId="4751883A" w14:textId="77777777" w:rsidR="00F27B02" w:rsidRDefault="00F27B02" w:rsidP="00F27B02">
      <w:pPr>
        <w:spacing w:after="0"/>
      </w:pPr>
      <w:r>
        <w:t>Regina Cancel</w:t>
      </w:r>
    </w:p>
    <w:p w14:paraId="1DE3EEF1" w14:textId="77777777" w:rsidR="00F27B02" w:rsidRDefault="00F27B02" w:rsidP="00F27B02">
      <w:pPr>
        <w:spacing w:after="0"/>
      </w:pPr>
      <w:r>
        <w:t>Sean McElligott</w:t>
      </w:r>
    </w:p>
    <w:p w14:paraId="4C524D2C" w14:textId="77777777" w:rsidR="00F27B02" w:rsidRPr="00F27B02" w:rsidRDefault="00F27B02" w:rsidP="00F27B02">
      <w:pPr>
        <w:spacing w:after="0"/>
        <w:rPr>
          <w:color w:val="C00000"/>
        </w:rPr>
      </w:pPr>
      <w:r w:rsidRPr="00F27B02">
        <w:rPr>
          <w:color w:val="C00000"/>
        </w:rPr>
        <w:t>Skyler Blumenthal</w:t>
      </w:r>
    </w:p>
    <w:p w14:paraId="0C675E9D" w14:textId="77777777" w:rsidR="00F27B02" w:rsidRDefault="00F27B02" w:rsidP="00F27B02">
      <w:pPr>
        <w:spacing w:after="0"/>
      </w:pPr>
      <w:r>
        <w:t>Teresa Anda</w:t>
      </w:r>
    </w:p>
    <w:p w14:paraId="74A56767" w14:textId="77777777" w:rsidR="00F27B02" w:rsidRDefault="00F27B02" w:rsidP="00F27B02">
      <w:pPr>
        <w:spacing w:after="0"/>
      </w:pPr>
      <w:r>
        <w:t>Tracy Ferrell</w:t>
      </w:r>
    </w:p>
    <w:p w14:paraId="087CC75E" w14:textId="77777777" w:rsidR="00F27B02" w:rsidRDefault="00F27B02" w:rsidP="00F27B02">
      <w:pPr>
        <w:spacing w:after="0"/>
      </w:pPr>
      <w:r>
        <w:t>Vdamneun</w:t>
      </w:r>
    </w:p>
    <w:p w14:paraId="35F918D2" w14:textId="77777777" w:rsidR="00F27B02" w:rsidRDefault="00F27B02" w:rsidP="00F27B02">
      <w:pPr>
        <w:spacing w:after="0"/>
      </w:pPr>
      <w:r>
        <w:t xml:space="preserve">Vicki </w:t>
      </w:r>
    </w:p>
    <w:p w14:paraId="303A088E" w14:textId="77777777" w:rsidR="00F27B02" w:rsidRDefault="00F27B02" w:rsidP="00F27B02">
      <w:pPr>
        <w:spacing w:after="0"/>
      </w:pPr>
      <w:r>
        <w:t>Vivian Rogers-Decker</w:t>
      </w:r>
    </w:p>
    <w:p w14:paraId="3D670860" w14:textId="77777777" w:rsidR="00F27B02" w:rsidRDefault="00F27B02" w:rsidP="00F27B02">
      <w:pPr>
        <w:spacing w:after="0"/>
      </w:pPr>
      <w:r>
        <w:t>Young Suh</w:t>
      </w:r>
    </w:p>
    <w:p w14:paraId="34B92E15" w14:textId="77777777" w:rsidR="00F27B02" w:rsidRDefault="00F27B02" w:rsidP="00F27B02">
      <w:pPr>
        <w:spacing w:after="0"/>
      </w:pPr>
      <w:r>
        <w:t>Zoryana Bilous</w:t>
      </w:r>
    </w:p>
    <w:bookmarkEnd w:id="2"/>
    <w:p w14:paraId="45248230" w14:textId="77777777" w:rsidR="00F27B02" w:rsidRDefault="00F27B02" w:rsidP="006E268D">
      <w:pPr>
        <w:tabs>
          <w:tab w:val="left" w:pos="2760"/>
        </w:tabs>
        <w:spacing w:after="0"/>
        <w:rPr>
          <w:b/>
        </w:rPr>
      </w:pPr>
    </w:p>
    <w:p w14:paraId="0C57A1F8" w14:textId="142A691B" w:rsidR="002D1824" w:rsidRDefault="002D1824" w:rsidP="002D1824">
      <w:pPr>
        <w:spacing w:after="0"/>
        <w:rPr>
          <w:color w:val="C00000"/>
        </w:rPr>
      </w:pPr>
      <w:r>
        <w:rPr>
          <w:color w:val="C00000"/>
        </w:rPr>
        <w:t>Attended s</w:t>
      </w:r>
      <w:r w:rsidRPr="002A4D0C">
        <w:rPr>
          <w:color w:val="C00000"/>
        </w:rPr>
        <w:t xml:space="preserve">econd </w:t>
      </w:r>
      <w:r>
        <w:rPr>
          <w:color w:val="C00000"/>
        </w:rPr>
        <w:t>h</w:t>
      </w:r>
      <w:r w:rsidRPr="002A4D0C">
        <w:rPr>
          <w:color w:val="C00000"/>
        </w:rPr>
        <w:t xml:space="preserve">alf </w:t>
      </w:r>
    </w:p>
    <w:p w14:paraId="74B06F11" w14:textId="77777777" w:rsidR="00695723" w:rsidRDefault="00695723" w:rsidP="006E268D">
      <w:pPr>
        <w:tabs>
          <w:tab w:val="left" w:pos="2760"/>
        </w:tabs>
        <w:spacing w:after="0"/>
        <w:rPr>
          <w:b/>
        </w:rPr>
      </w:pPr>
    </w:p>
    <w:p w14:paraId="5C1A99B9" w14:textId="77777777" w:rsidR="00965F27" w:rsidRDefault="00965F27" w:rsidP="006E268D">
      <w:pPr>
        <w:tabs>
          <w:tab w:val="left" w:pos="2760"/>
        </w:tabs>
        <w:spacing w:after="0"/>
        <w:rPr>
          <w:b/>
        </w:rPr>
      </w:pPr>
    </w:p>
    <w:sectPr w:rsidR="00965F27"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62E34"/>
    <w:multiLevelType w:val="hybridMultilevel"/>
    <w:tmpl w:val="B5701578"/>
    <w:lvl w:ilvl="0" w:tplc="0428CFB8">
      <w:start w:val="1"/>
      <w:numFmt w:val="bullet"/>
      <w:lvlText w:val=""/>
      <w:lvlJc w:val="left"/>
      <w:pPr>
        <w:ind w:left="1440" w:hanging="360"/>
      </w:pPr>
      <w:rPr>
        <w:rFonts w:ascii="Wingdings" w:hAnsi="Wingdings"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B211279"/>
    <w:multiLevelType w:val="multilevel"/>
    <w:tmpl w:val="CFD84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527C5"/>
    <w:multiLevelType w:val="multilevel"/>
    <w:tmpl w:val="B42A3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92903"/>
    <w:multiLevelType w:val="multilevel"/>
    <w:tmpl w:val="375E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A18E7"/>
    <w:multiLevelType w:val="hybridMultilevel"/>
    <w:tmpl w:val="230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45CF"/>
    <w:multiLevelType w:val="multilevel"/>
    <w:tmpl w:val="C824B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C59A0"/>
    <w:multiLevelType w:val="hybridMultilevel"/>
    <w:tmpl w:val="A5FC2BD8"/>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B3E02E3"/>
    <w:multiLevelType w:val="multilevel"/>
    <w:tmpl w:val="E9D6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C84CF6"/>
    <w:multiLevelType w:val="multilevel"/>
    <w:tmpl w:val="7FB4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6079D"/>
    <w:multiLevelType w:val="multilevel"/>
    <w:tmpl w:val="6F384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985786"/>
    <w:multiLevelType w:val="multilevel"/>
    <w:tmpl w:val="E936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BA30A9"/>
    <w:multiLevelType w:val="hybridMultilevel"/>
    <w:tmpl w:val="E7987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82993"/>
    <w:multiLevelType w:val="multilevel"/>
    <w:tmpl w:val="290AB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622BE"/>
    <w:multiLevelType w:val="hybridMultilevel"/>
    <w:tmpl w:val="F670C3AA"/>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2"/>
  </w:num>
  <w:num w:numId="4">
    <w:abstractNumId w:val="0"/>
  </w:num>
  <w:num w:numId="5">
    <w:abstractNumId w:val="7"/>
  </w:num>
  <w:num w:numId="6">
    <w:abstractNumId w:val="10"/>
  </w:num>
  <w:num w:numId="7">
    <w:abstractNumId w:val="9"/>
  </w:num>
  <w:num w:numId="8">
    <w:abstractNumId w:val="14"/>
  </w:num>
  <w:num w:numId="9">
    <w:abstractNumId w:val="8"/>
  </w:num>
  <w:num w:numId="10">
    <w:abstractNumId w:val="1"/>
  </w:num>
  <w:num w:numId="11">
    <w:abstractNumId w:val="8"/>
  </w:num>
  <w:num w:numId="12">
    <w:abstractNumId w:val="1"/>
  </w:num>
  <w:num w:numId="13">
    <w:abstractNumId w:val="5"/>
  </w:num>
  <w:num w:numId="14">
    <w:abstractNumId w:val="15"/>
  </w:num>
  <w:num w:numId="15">
    <w:abstractNumId w:val="2"/>
  </w:num>
  <w:num w:numId="16">
    <w:abstractNumId w:val="17"/>
  </w:num>
  <w:num w:numId="17">
    <w:abstractNumId w:val="11"/>
  </w:num>
  <w:num w:numId="18">
    <w:abstractNumId w:val="3"/>
  </w:num>
  <w:num w:numId="19">
    <w:abstractNumId w:val="4"/>
  </w:num>
  <w:num w:numId="20">
    <w:abstractNumId w:val="6"/>
  </w:num>
  <w:num w:numId="21">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347A"/>
    <w:rsid w:val="00037F10"/>
    <w:rsid w:val="000458D9"/>
    <w:rsid w:val="00046BBF"/>
    <w:rsid w:val="0005172F"/>
    <w:rsid w:val="000535E7"/>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D52DF"/>
    <w:rsid w:val="000E4580"/>
    <w:rsid w:val="000F3E5C"/>
    <w:rsid w:val="000F75E3"/>
    <w:rsid w:val="000F7F0B"/>
    <w:rsid w:val="00102357"/>
    <w:rsid w:val="00103EB8"/>
    <w:rsid w:val="001050E4"/>
    <w:rsid w:val="00105B25"/>
    <w:rsid w:val="00105D50"/>
    <w:rsid w:val="00105EFC"/>
    <w:rsid w:val="00107CD6"/>
    <w:rsid w:val="0011047D"/>
    <w:rsid w:val="00112A96"/>
    <w:rsid w:val="00113F9C"/>
    <w:rsid w:val="00114BFF"/>
    <w:rsid w:val="00115953"/>
    <w:rsid w:val="00117A73"/>
    <w:rsid w:val="00121EBB"/>
    <w:rsid w:val="00123AFB"/>
    <w:rsid w:val="00124CFC"/>
    <w:rsid w:val="00125433"/>
    <w:rsid w:val="00132A11"/>
    <w:rsid w:val="00133830"/>
    <w:rsid w:val="00134175"/>
    <w:rsid w:val="0013655C"/>
    <w:rsid w:val="0014069E"/>
    <w:rsid w:val="00140E7F"/>
    <w:rsid w:val="0014163C"/>
    <w:rsid w:val="00150935"/>
    <w:rsid w:val="001509C3"/>
    <w:rsid w:val="0015229B"/>
    <w:rsid w:val="00152EF2"/>
    <w:rsid w:val="00155250"/>
    <w:rsid w:val="0015694C"/>
    <w:rsid w:val="0016748E"/>
    <w:rsid w:val="00167A50"/>
    <w:rsid w:val="00171B7B"/>
    <w:rsid w:val="00172362"/>
    <w:rsid w:val="001752EE"/>
    <w:rsid w:val="00176566"/>
    <w:rsid w:val="00176FCD"/>
    <w:rsid w:val="0018736C"/>
    <w:rsid w:val="001904B6"/>
    <w:rsid w:val="00190894"/>
    <w:rsid w:val="00192616"/>
    <w:rsid w:val="00193A15"/>
    <w:rsid w:val="00197319"/>
    <w:rsid w:val="0019733E"/>
    <w:rsid w:val="001979B6"/>
    <w:rsid w:val="00197BFE"/>
    <w:rsid w:val="001B1477"/>
    <w:rsid w:val="001B29C6"/>
    <w:rsid w:val="001B3009"/>
    <w:rsid w:val="001B5675"/>
    <w:rsid w:val="001B65AA"/>
    <w:rsid w:val="001C1A66"/>
    <w:rsid w:val="001C1B28"/>
    <w:rsid w:val="001C2938"/>
    <w:rsid w:val="001C431F"/>
    <w:rsid w:val="001C5213"/>
    <w:rsid w:val="001C541C"/>
    <w:rsid w:val="001D1440"/>
    <w:rsid w:val="001D15E6"/>
    <w:rsid w:val="001D4A32"/>
    <w:rsid w:val="001D599D"/>
    <w:rsid w:val="001F1055"/>
    <w:rsid w:val="001F38C4"/>
    <w:rsid w:val="002066B8"/>
    <w:rsid w:val="00211537"/>
    <w:rsid w:val="002118C3"/>
    <w:rsid w:val="002126C0"/>
    <w:rsid w:val="00217940"/>
    <w:rsid w:val="00220A65"/>
    <w:rsid w:val="00225674"/>
    <w:rsid w:val="00225FF9"/>
    <w:rsid w:val="00230245"/>
    <w:rsid w:val="002333D4"/>
    <w:rsid w:val="00233792"/>
    <w:rsid w:val="00236350"/>
    <w:rsid w:val="002363B2"/>
    <w:rsid w:val="0023661E"/>
    <w:rsid w:val="002374C9"/>
    <w:rsid w:val="00240690"/>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91736"/>
    <w:rsid w:val="0029734A"/>
    <w:rsid w:val="002A2256"/>
    <w:rsid w:val="002A3019"/>
    <w:rsid w:val="002A4D0C"/>
    <w:rsid w:val="002B0185"/>
    <w:rsid w:val="002B19B8"/>
    <w:rsid w:val="002B3374"/>
    <w:rsid w:val="002B3B67"/>
    <w:rsid w:val="002B4946"/>
    <w:rsid w:val="002B4AAC"/>
    <w:rsid w:val="002B5504"/>
    <w:rsid w:val="002B5A32"/>
    <w:rsid w:val="002C1750"/>
    <w:rsid w:val="002C1CD5"/>
    <w:rsid w:val="002C248C"/>
    <w:rsid w:val="002C5A37"/>
    <w:rsid w:val="002C5FE6"/>
    <w:rsid w:val="002C7FC3"/>
    <w:rsid w:val="002D1824"/>
    <w:rsid w:val="002D1F11"/>
    <w:rsid w:val="002D2621"/>
    <w:rsid w:val="002D520E"/>
    <w:rsid w:val="002D6698"/>
    <w:rsid w:val="002E587C"/>
    <w:rsid w:val="002E7EC1"/>
    <w:rsid w:val="002F15AE"/>
    <w:rsid w:val="002F6E75"/>
    <w:rsid w:val="003118D9"/>
    <w:rsid w:val="00311BE9"/>
    <w:rsid w:val="00314157"/>
    <w:rsid w:val="003146EB"/>
    <w:rsid w:val="00316DD4"/>
    <w:rsid w:val="00317AA2"/>
    <w:rsid w:val="00320A64"/>
    <w:rsid w:val="00325C42"/>
    <w:rsid w:val="003268A4"/>
    <w:rsid w:val="0032747D"/>
    <w:rsid w:val="003279B8"/>
    <w:rsid w:val="00332343"/>
    <w:rsid w:val="00335313"/>
    <w:rsid w:val="003407EF"/>
    <w:rsid w:val="00341DCB"/>
    <w:rsid w:val="00343957"/>
    <w:rsid w:val="003477AE"/>
    <w:rsid w:val="00357DCD"/>
    <w:rsid w:val="0036048A"/>
    <w:rsid w:val="003635E5"/>
    <w:rsid w:val="00364E88"/>
    <w:rsid w:val="003653DC"/>
    <w:rsid w:val="003679D5"/>
    <w:rsid w:val="0037332A"/>
    <w:rsid w:val="0037481F"/>
    <w:rsid w:val="00375D42"/>
    <w:rsid w:val="00376982"/>
    <w:rsid w:val="003778A0"/>
    <w:rsid w:val="00377E74"/>
    <w:rsid w:val="003818E0"/>
    <w:rsid w:val="00383CD4"/>
    <w:rsid w:val="003848B1"/>
    <w:rsid w:val="00386E01"/>
    <w:rsid w:val="00394031"/>
    <w:rsid w:val="003951A2"/>
    <w:rsid w:val="00396138"/>
    <w:rsid w:val="00396510"/>
    <w:rsid w:val="003A28A5"/>
    <w:rsid w:val="003A3634"/>
    <w:rsid w:val="003A4F34"/>
    <w:rsid w:val="003B5AB2"/>
    <w:rsid w:val="003B5E90"/>
    <w:rsid w:val="003C0DC9"/>
    <w:rsid w:val="003C2500"/>
    <w:rsid w:val="003C2ADB"/>
    <w:rsid w:val="003C513D"/>
    <w:rsid w:val="003C6890"/>
    <w:rsid w:val="003D0ED5"/>
    <w:rsid w:val="003D17DF"/>
    <w:rsid w:val="003D5451"/>
    <w:rsid w:val="003D5EA7"/>
    <w:rsid w:val="003E5DC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713A"/>
    <w:rsid w:val="00431DAF"/>
    <w:rsid w:val="0043236C"/>
    <w:rsid w:val="00447B32"/>
    <w:rsid w:val="00447FCE"/>
    <w:rsid w:val="004513F9"/>
    <w:rsid w:val="00452947"/>
    <w:rsid w:val="004547B7"/>
    <w:rsid w:val="004569BD"/>
    <w:rsid w:val="00456A2B"/>
    <w:rsid w:val="00465297"/>
    <w:rsid w:val="00465E08"/>
    <w:rsid w:val="004706CA"/>
    <w:rsid w:val="00470774"/>
    <w:rsid w:val="0047212E"/>
    <w:rsid w:val="00475FED"/>
    <w:rsid w:val="00477DA2"/>
    <w:rsid w:val="004801D2"/>
    <w:rsid w:val="00480A83"/>
    <w:rsid w:val="004845A5"/>
    <w:rsid w:val="00485AD6"/>
    <w:rsid w:val="00486552"/>
    <w:rsid w:val="00486741"/>
    <w:rsid w:val="00486E7B"/>
    <w:rsid w:val="00486E8C"/>
    <w:rsid w:val="00490AF7"/>
    <w:rsid w:val="004A0D31"/>
    <w:rsid w:val="004A3100"/>
    <w:rsid w:val="004A3EBC"/>
    <w:rsid w:val="004B2292"/>
    <w:rsid w:val="004B3274"/>
    <w:rsid w:val="004B3717"/>
    <w:rsid w:val="004B4D73"/>
    <w:rsid w:val="004B60A9"/>
    <w:rsid w:val="004C01C9"/>
    <w:rsid w:val="004C0663"/>
    <w:rsid w:val="004C1119"/>
    <w:rsid w:val="004C7ED7"/>
    <w:rsid w:val="004D14FF"/>
    <w:rsid w:val="004D24BF"/>
    <w:rsid w:val="004D2986"/>
    <w:rsid w:val="004D7B3A"/>
    <w:rsid w:val="004D7BA5"/>
    <w:rsid w:val="004E29F0"/>
    <w:rsid w:val="004E2DB5"/>
    <w:rsid w:val="004E32E8"/>
    <w:rsid w:val="004E44FE"/>
    <w:rsid w:val="004E51E6"/>
    <w:rsid w:val="004E648B"/>
    <w:rsid w:val="004E7C16"/>
    <w:rsid w:val="004F0BBC"/>
    <w:rsid w:val="004F2C43"/>
    <w:rsid w:val="00501371"/>
    <w:rsid w:val="00502C7A"/>
    <w:rsid w:val="00504C4F"/>
    <w:rsid w:val="00505A70"/>
    <w:rsid w:val="005104BD"/>
    <w:rsid w:val="0051266B"/>
    <w:rsid w:val="0052275C"/>
    <w:rsid w:val="00525939"/>
    <w:rsid w:val="00535ADD"/>
    <w:rsid w:val="005377CA"/>
    <w:rsid w:val="00537F00"/>
    <w:rsid w:val="005412C2"/>
    <w:rsid w:val="00543964"/>
    <w:rsid w:val="0055079C"/>
    <w:rsid w:val="00555603"/>
    <w:rsid w:val="00557BD5"/>
    <w:rsid w:val="00563236"/>
    <w:rsid w:val="0056507E"/>
    <w:rsid w:val="005706DC"/>
    <w:rsid w:val="0057124A"/>
    <w:rsid w:val="0057600E"/>
    <w:rsid w:val="005767B4"/>
    <w:rsid w:val="005836FA"/>
    <w:rsid w:val="00584FA1"/>
    <w:rsid w:val="0058579E"/>
    <w:rsid w:val="00587BFB"/>
    <w:rsid w:val="00587F4B"/>
    <w:rsid w:val="005922FA"/>
    <w:rsid w:val="005931EC"/>
    <w:rsid w:val="00595A9D"/>
    <w:rsid w:val="00596F2B"/>
    <w:rsid w:val="005A10DE"/>
    <w:rsid w:val="005A3267"/>
    <w:rsid w:val="005A63D8"/>
    <w:rsid w:val="005B0055"/>
    <w:rsid w:val="005B00DE"/>
    <w:rsid w:val="005B0565"/>
    <w:rsid w:val="005B5AC1"/>
    <w:rsid w:val="005B6D00"/>
    <w:rsid w:val="005B7E26"/>
    <w:rsid w:val="005C2543"/>
    <w:rsid w:val="005C5E6F"/>
    <w:rsid w:val="005C6A2F"/>
    <w:rsid w:val="005D6E6A"/>
    <w:rsid w:val="005E3C81"/>
    <w:rsid w:val="005E6D4D"/>
    <w:rsid w:val="005F23F2"/>
    <w:rsid w:val="005F297C"/>
    <w:rsid w:val="00601661"/>
    <w:rsid w:val="00602B57"/>
    <w:rsid w:val="00603EFC"/>
    <w:rsid w:val="00605240"/>
    <w:rsid w:val="006062EB"/>
    <w:rsid w:val="006074B9"/>
    <w:rsid w:val="006222C2"/>
    <w:rsid w:val="00622C04"/>
    <w:rsid w:val="00624C84"/>
    <w:rsid w:val="00625B28"/>
    <w:rsid w:val="00627F36"/>
    <w:rsid w:val="00630BF5"/>
    <w:rsid w:val="006322DE"/>
    <w:rsid w:val="00632A5F"/>
    <w:rsid w:val="0063682B"/>
    <w:rsid w:val="006375DF"/>
    <w:rsid w:val="00637B46"/>
    <w:rsid w:val="00640E30"/>
    <w:rsid w:val="00641D97"/>
    <w:rsid w:val="006421BD"/>
    <w:rsid w:val="00646328"/>
    <w:rsid w:val="00652D76"/>
    <w:rsid w:val="006554A8"/>
    <w:rsid w:val="00656870"/>
    <w:rsid w:val="00657AC7"/>
    <w:rsid w:val="0067220D"/>
    <w:rsid w:val="006838CA"/>
    <w:rsid w:val="006933F7"/>
    <w:rsid w:val="00695723"/>
    <w:rsid w:val="006A1E8A"/>
    <w:rsid w:val="006A5728"/>
    <w:rsid w:val="006A719E"/>
    <w:rsid w:val="006A7A83"/>
    <w:rsid w:val="006B11CB"/>
    <w:rsid w:val="006B2F31"/>
    <w:rsid w:val="006C09C8"/>
    <w:rsid w:val="006C0AC7"/>
    <w:rsid w:val="006C13AB"/>
    <w:rsid w:val="006C1DFA"/>
    <w:rsid w:val="006C506E"/>
    <w:rsid w:val="006D30DC"/>
    <w:rsid w:val="006E14EC"/>
    <w:rsid w:val="006E1B7D"/>
    <w:rsid w:val="006E268D"/>
    <w:rsid w:val="006E2D4D"/>
    <w:rsid w:val="006E4059"/>
    <w:rsid w:val="006F02D7"/>
    <w:rsid w:val="006F13A0"/>
    <w:rsid w:val="006F1EB0"/>
    <w:rsid w:val="006F7126"/>
    <w:rsid w:val="00700A7F"/>
    <w:rsid w:val="00700ED1"/>
    <w:rsid w:val="00703119"/>
    <w:rsid w:val="00703917"/>
    <w:rsid w:val="00703D9A"/>
    <w:rsid w:val="00714131"/>
    <w:rsid w:val="00723318"/>
    <w:rsid w:val="00731EC8"/>
    <w:rsid w:val="0073244E"/>
    <w:rsid w:val="0073248E"/>
    <w:rsid w:val="007333FC"/>
    <w:rsid w:val="00733A99"/>
    <w:rsid w:val="00742D19"/>
    <w:rsid w:val="00743145"/>
    <w:rsid w:val="00746CCB"/>
    <w:rsid w:val="0074705A"/>
    <w:rsid w:val="0074729C"/>
    <w:rsid w:val="00747A6B"/>
    <w:rsid w:val="00747D3E"/>
    <w:rsid w:val="007507DD"/>
    <w:rsid w:val="00753540"/>
    <w:rsid w:val="00757FCD"/>
    <w:rsid w:val="0076698F"/>
    <w:rsid w:val="00767A83"/>
    <w:rsid w:val="00771D0D"/>
    <w:rsid w:val="00772812"/>
    <w:rsid w:val="00774528"/>
    <w:rsid w:val="00775814"/>
    <w:rsid w:val="0077582D"/>
    <w:rsid w:val="00777270"/>
    <w:rsid w:val="007833A0"/>
    <w:rsid w:val="007837AC"/>
    <w:rsid w:val="007877AB"/>
    <w:rsid w:val="0079128A"/>
    <w:rsid w:val="0079224A"/>
    <w:rsid w:val="00794C1F"/>
    <w:rsid w:val="007A14D7"/>
    <w:rsid w:val="007A1E58"/>
    <w:rsid w:val="007A273D"/>
    <w:rsid w:val="007A37D5"/>
    <w:rsid w:val="007A4AC7"/>
    <w:rsid w:val="007B19B5"/>
    <w:rsid w:val="007B4774"/>
    <w:rsid w:val="007C0AA3"/>
    <w:rsid w:val="007C4286"/>
    <w:rsid w:val="007C6736"/>
    <w:rsid w:val="007D3AB0"/>
    <w:rsid w:val="007D43F3"/>
    <w:rsid w:val="007E16DC"/>
    <w:rsid w:val="007E192E"/>
    <w:rsid w:val="007E3888"/>
    <w:rsid w:val="007F01AB"/>
    <w:rsid w:val="007F0A77"/>
    <w:rsid w:val="007F0DD3"/>
    <w:rsid w:val="007F167F"/>
    <w:rsid w:val="007F405D"/>
    <w:rsid w:val="007F6001"/>
    <w:rsid w:val="00801FB9"/>
    <w:rsid w:val="00802237"/>
    <w:rsid w:val="00804649"/>
    <w:rsid w:val="0080490D"/>
    <w:rsid w:val="00807561"/>
    <w:rsid w:val="00814E3C"/>
    <w:rsid w:val="008151B5"/>
    <w:rsid w:val="00815E19"/>
    <w:rsid w:val="00817030"/>
    <w:rsid w:val="00825491"/>
    <w:rsid w:val="00827DCE"/>
    <w:rsid w:val="00835632"/>
    <w:rsid w:val="008356AD"/>
    <w:rsid w:val="00840C09"/>
    <w:rsid w:val="0084416D"/>
    <w:rsid w:val="00847955"/>
    <w:rsid w:val="00850C1B"/>
    <w:rsid w:val="0085458A"/>
    <w:rsid w:val="00856D97"/>
    <w:rsid w:val="00857B26"/>
    <w:rsid w:val="00860157"/>
    <w:rsid w:val="008627EF"/>
    <w:rsid w:val="00864058"/>
    <w:rsid w:val="00865C2A"/>
    <w:rsid w:val="008706F9"/>
    <w:rsid w:val="008710D5"/>
    <w:rsid w:val="00871750"/>
    <w:rsid w:val="008759E5"/>
    <w:rsid w:val="0087731F"/>
    <w:rsid w:val="00887B15"/>
    <w:rsid w:val="00891072"/>
    <w:rsid w:val="00892772"/>
    <w:rsid w:val="008A00F8"/>
    <w:rsid w:val="008A2429"/>
    <w:rsid w:val="008A6C98"/>
    <w:rsid w:val="008A7D98"/>
    <w:rsid w:val="008B1A8C"/>
    <w:rsid w:val="008B1CAD"/>
    <w:rsid w:val="008B4502"/>
    <w:rsid w:val="008B4D0A"/>
    <w:rsid w:val="008B7449"/>
    <w:rsid w:val="008B799B"/>
    <w:rsid w:val="008C0705"/>
    <w:rsid w:val="008C21FF"/>
    <w:rsid w:val="008C35D9"/>
    <w:rsid w:val="008C3EEF"/>
    <w:rsid w:val="008C429F"/>
    <w:rsid w:val="008C499B"/>
    <w:rsid w:val="008C4D30"/>
    <w:rsid w:val="008C5415"/>
    <w:rsid w:val="008C6093"/>
    <w:rsid w:val="008C6490"/>
    <w:rsid w:val="008C67B9"/>
    <w:rsid w:val="008D4761"/>
    <w:rsid w:val="008D501D"/>
    <w:rsid w:val="008D5CF9"/>
    <w:rsid w:val="008E004A"/>
    <w:rsid w:val="008E0820"/>
    <w:rsid w:val="008E0CF7"/>
    <w:rsid w:val="008E1205"/>
    <w:rsid w:val="008E2897"/>
    <w:rsid w:val="008E56A1"/>
    <w:rsid w:val="008E699F"/>
    <w:rsid w:val="008E6E4F"/>
    <w:rsid w:val="008E7F32"/>
    <w:rsid w:val="008F294C"/>
    <w:rsid w:val="008F2FF7"/>
    <w:rsid w:val="009010A5"/>
    <w:rsid w:val="009041FD"/>
    <w:rsid w:val="00906438"/>
    <w:rsid w:val="00906A16"/>
    <w:rsid w:val="00906E43"/>
    <w:rsid w:val="0090713E"/>
    <w:rsid w:val="00907354"/>
    <w:rsid w:val="00911952"/>
    <w:rsid w:val="00911BFC"/>
    <w:rsid w:val="00916987"/>
    <w:rsid w:val="009170A4"/>
    <w:rsid w:val="009170DA"/>
    <w:rsid w:val="0092055F"/>
    <w:rsid w:val="0092066D"/>
    <w:rsid w:val="00920A3F"/>
    <w:rsid w:val="009229E7"/>
    <w:rsid w:val="0092429A"/>
    <w:rsid w:val="00930C39"/>
    <w:rsid w:val="0093196A"/>
    <w:rsid w:val="0093213A"/>
    <w:rsid w:val="00935BD7"/>
    <w:rsid w:val="00937481"/>
    <w:rsid w:val="00944338"/>
    <w:rsid w:val="009472BD"/>
    <w:rsid w:val="00950855"/>
    <w:rsid w:val="00951CAE"/>
    <w:rsid w:val="00952EC3"/>
    <w:rsid w:val="00954E97"/>
    <w:rsid w:val="00955C74"/>
    <w:rsid w:val="009561D5"/>
    <w:rsid w:val="00957A42"/>
    <w:rsid w:val="00960D23"/>
    <w:rsid w:val="00963AE7"/>
    <w:rsid w:val="00964263"/>
    <w:rsid w:val="00965F27"/>
    <w:rsid w:val="00966479"/>
    <w:rsid w:val="00966C05"/>
    <w:rsid w:val="00967E6B"/>
    <w:rsid w:val="00970DD1"/>
    <w:rsid w:val="00971E48"/>
    <w:rsid w:val="00985FC8"/>
    <w:rsid w:val="00986747"/>
    <w:rsid w:val="00987A7C"/>
    <w:rsid w:val="009A1504"/>
    <w:rsid w:val="009A21EE"/>
    <w:rsid w:val="009A3EEB"/>
    <w:rsid w:val="009A5729"/>
    <w:rsid w:val="009A7232"/>
    <w:rsid w:val="009B0596"/>
    <w:rsid w:val="009B135E"/>
    <w:rsid w:val="009B2FA6"/>
    <w:rsid w:val="009B4B34"/>
    <w:rsid w:val="009B63B5"/>
    <w:rsid w:val="009C304E"/>
    <w:rsid w:val="009C5947"/>
    <w:rsid w:val="009C7B17"/>
    <w:rsid w:val="009D1E06"/>
    <w:rsid w:val="009D25B3"/>
    <w:rsid w:val="009E2E64"/>
    <w:rsid w:val="009E314E"/>
    <w:rsid w:val="009E3AAE"/>
    <w:rsid w:val="009E436F"/>
    <w:rsid w:val="009E4B5F"/>
    <w:rsid w:val="009F0780"/>
    <w:rsid w:val="009F2258"/>
    <w:rsid w:val="009F3FCF"/>
    <w:rsid w:val="009F70E9"/>
    <w:rsid w:val="009F75B8"/>
    <w:rsid w:val="00A00FAF"/>
    <w:rsid w:val="00A01AF6"/>
    <w:rsid w:val="00A03443"/>
    <w:rsid w:val="00A03759"/>
    <w:rsid w:val="00A042FB"/>
    <w:rsid w:val="00A05BDB"/>
    <w:rsid w:val="00A23328"/>
    <w:rsid w:val="00A233A3"/>
    <w:rsid w:val="00A25818"/>
    <w:rsid w:val="00A26D5B"/>
    <w:rsid w:val="00A27571"/>
    <w:rsid w:val="00A34CE7"/>
    <w:rsid w:val="00A3585E"/>
    <w:rsid w:val="00A37D9E"/>
    <w:rsid w:val="00A449DF"/>
    <w:rsid w:val="00A44DC1"/>
    <w:rsid w:val="00A46F0B"/>
    <w:rsid w:val="00A55EFB"/>
    <w:rsid w:val="00A56488"/>
    <w:rsid w:val="00A57A27"/>
    <w:rsid w:val="00A57AEB"/>
    <w:rsid w:val="00A62486"/>
    <w:rsid w:val="00A62D49"/>
    <w:rsid w:val="00A62E33"/>
    <w:rsid w:val="00A6714E"/>
    <w:rsid w:val="00A70C75"/>
    <w:rsid w:val="00A711A9"/>
    <w:rsid w:val="00A73322"/>
    <w:rsid w:val="00A739DA"/>
    <w:rsid w:val="00A74C58"/>
    <w:rsid w:val="00A75560"/>
    <w:rsid w:val="00A80052"/>
    <w:rsid w:val="00A82677"/>
    <w:rsid w:val="00A82806"/>
    <w:rsid w:val="00A86356"/>
    <w:rsid w:val="00A94B51"/>
    <w:rsid w:val="00A963B2"/>
    <w:rsid w:val="00AA4E6F"/>
    <w:rsid w:val="00AB0DB2"/>
    <w:rsid w:val="00AB122D"/>
    <w:rsid w:val="00AB2C3B"/>
    <w:rsid w:val="00AB540B"/>
    <w:rsid w:val="00AB5BA7"/>
    <w:rsid w:val="00AB6D65"/>
    <w:rsid w:val="00AB7F7E"/>
    <w:rsid w:val="00AC1616"/>
    <w:rsid w:val="00AC1CBC"/>
    <w:rsid w:val="00AC55C8"/>
    <w:rsid w:val="00AC66F9"/>
    <w:rsid w:val="00AC7C99"/>
    <w:rsid w:val="00AD071F"/>
    <w:rsid w:val="00AD0C64"/>
    <w:rsid w:val="00AD344C"/>
    <w:rsid w:val="00AD3AD2"/>
    <w:rsid w:val="00AE24FD"/>
    <w:rsid w:val="00AE30D0"/>
    <w:rsid w:val="00AE3A80"/>
    <w:rsid w:val="00AE7054"/>
    <w:rsid w:val="00AE7F25"/>
    <w:rsid w:val="00AF34CD"/>
    <w:rsid w:val="00AF6DD8"/>
    <w:rsid w:val="00AF7EC5"/>
    <w:rsid w:val="00B0246C"/>
    <w:rsid w:val="00B07A4C"/>
    <w:rsid w:val="00B128C4"/>
    <w:rsid w:val="00B15DAC"/>
    <w:rsid w:val="00B15DCC"/>
    <w:rsid w:val="00B20089"/>
    <w:rsid w:val="00B2597D"/>
    <w:rsid w:val="00B34400"/>
    <w:rsid w:val="00B412DE"/>
    <w:rsid w:val="00B426E4"/>
    <w:rsid w:val="00B4371C"/>
    <w:rsid w:val="00B5163D"/>
    <w:rsid w:val="00B52C28"/>
    <w:rsid w:val="00B600CD"/>
    <w:rsid w:val="00B62E51"/>
    <w:rsid w:val="00B65719"/>
    <w:rsid w:val="00B6679F"/>
    <w:rsid w:val="00B67FE5"/>
    <w:rsid w:val="00B855E7"/>
    <w:rsid w:val="00B8578E"/>
    <w:rsid w:val="00B86E23"/>
    <w:rsid w:val="00B86E8A"/>
    <w:rsid w:val="00B87E7C"/>
    <w:rsid w:val="00B87ED3"/>
    <w:rsid w:val="00B91226"/>
    <w:rsid w:val="00B93B87"/>
    <w:rsid w:val="00B95D5F"/>
    <w:rsid w:val="00B96CC8"/>
    <w:rsid w:val="00BA6B0B"/>
    <w:rsid w:val="00BB0298"/>
    <w:rsid w:val="00BB2204"/>
    <w:rsid w:val="00BB418C"/>
    <w:rsid w:val="00BB47C3"/>
    <w:rsid w:val="00BB5E1A"/>
    <w:rsid w:val="00BB6B4D"/>
    <w:rsid w:val="00BC2D4E"/>
    <w:rsid w:val="00BC5F09"/>
    <w:rsid w:val="00BC79A2"/>
    <w:rsid w:val="00BD2A1B"/>
    <w:rsid w:val="00BD3D8D"/>
    <w:rsid w:val="00BD4C1E"/>
    <w:rsid w:val="00BD5DAE"/>
    <w:rsid w:val="00BE23B1"/>
    <w:rsid w:val="00BE2822"/>
    <w:rsid w:val="00C0198B"/>
    <w:rsid w:val="00C02F09"/>
    <w:rsid w:val="00C04A01"/>
    <w:rsid w:val="00C04B45"/>
    <w:rsid w:val="00C0656B"/>
    <w:rsid w:val="00C10B86"/>
    <w:rsid w:val="00C20FF9"/>
    <w:rsid w:val="00C23E89"/>
    <w:rsid w:val="00C2633E"/>
    <w:rsid w:val="00C3204E"/>
    <w:rsid w:val="00C34C36"/>
    <w:rsid w:val="00C3632E"/>
    <w:rsid w:val="00C44795"/>
    <w:rsid w:val="00C4797A"/>
    <w:rsid w:val="00C5342E"/>
    <w:rsid w:val="00C54F0C"/>
    <w:rsid w:val="00C564A3"/>
    <w:rsid w:val="00C5757D"/>
    <w:rsid w:val="00C5763F"/>
    <w:rsid w:val="00C61129"/>
    <w:rsid w:val="00C64678"/>
    <w:rsid w:val="00C64C67"/>
    <w:rsid w:val="00C66327"/>
    <w:rsid w:val="00C7029E"/>
    <w:rsid w:val="00C7118E"/>
    <w:rsid w:val="00C71E95"/>
    <w:rsid w:val="00C72F11"/>
    <w:rsid w:val="00C7558A"/>
    <w:rsid w:val="00C84613"/>
    <w:rsid w:val="00C84D41"/>
    <w:rsid w:val="00C87072"/>
    <w:rsid w:val="00C87486"/>
    <w:rsid w:val="00C93368"/>
    <w:rsid w:val="00C937FA"/>
    <w:rsid w:val="00C95FEC"/>
    <w:rsid w:val="00CA07FC"/>
    <w:rsid w:val="00CA1629"/>
    <w:rsid w:val="00CA1B16"/>
    <w:rsid w:val="00CA22E9"/>
    <w:rsid w:val="00CA31D7"/>
    <w:rsid w:val="00CA6F56"/>
    <w:rsid w:val="00CA705D"/>
    <w:rsid w:val="00CB0650"/>
    <w:rsid w:val="00CB22D9"/>
    <w:rsid w:val="00CB232A"/>
    <w:rsid w:val="00CB7EF1"/>
    <w:rsid w:val="00CC1086"/>
    <w:rsid w:val="00CD08FC"/>
    <w:rsid w:val="00CD12C0"/>
    <w:rsid w:val="00CD24EA"/>
    <w:rsid w:val="00CD29D2"/>
    <w:rsid w:val="00CD56D8"/>
    <w:rsid w:val="00CD6DD9"/>
    <w:rsid w:val="00CF0855"/>
    <w:rsid w:val="00CF1161"/>
    <w:rsid w:val="00CF322F"/>
    <w:rsid w:val="00CF607B"/>
    <w:rsid w:val="00CF695A"/>
    <w:rsid w:val="00CF7E0F"/>
    <w:rsid w:val="00D0167C"/>
    <w:rsid w:val="00D04D9B"/>
    <w:rsid w:val="00D077DF"/>
    <w:rsid w:val="00D07B9E"/>
    <w:rsid w:val="00D10E3B"/>
    <w:rsid w:val="00D13D19"/>
    <w:rsid w:val="00D17CF1"/>
    <w:rsid w:val="00D315A9"/>
    <w:rsid w:val="00D31D0B"/>
    <w:rsid w:val="00D342DF"/>
    <w:rsid w:val="00D404A3"/>
    <w:rsid w:val="00D40A4F"/>
    <w:rsid w:val="00D44E2F"/>
    <w:rsid w:val="00D474F3"/>
    <w:rsid w:val="00D56F27"/>
    <w:rsid w:val="00D5798B"/>
    <w:rsid w:val="00D658C9"/>
    <w:rsid w:val="00D67007"/>
    <w:rsid w:val="00D6784D"/>
    <w:rsid w:val="00D70561"/>
    <w:rsid w:val="00D77684"/>
    <w:rsid w:val="00D84ACB"/>
    <w:rsid w:val="00D84F24"/>
    <w:rsid w:val="00D85AD3"/>
    <w:rsid w:val="00D90698"/>
    <w:rsid w:val="00D943A6"/>
    <w:rsid w:val="00D97510"/>
    <w:rsid w:val="00DA0F6E"/>
    <w:rsid w:val="00DA1468"/>
    <w:rsid w:val="00DA4935"/>
    <w:rsid w:val="00DA4FFF"/>
    <w:rsid w:val="00DA5FDD"/>
    <w:rsid w:val="00DA74F0"/>
    <w:rsid w:val="00DB09B8"/>
    <w:rsid w:val="00DB0BC5"/>
    <w:rsid w:val="00DB0FFC"/>
    <w:rsid w:val="00DB1E8A"/>
    <w:rsid w:val="00DB3DE0"/>
    <w:rsid w:val="00DB46ED"/>
    <w:rsid w:val="00DC45A2"/>
    <w:rsid w:val="00DC48EC"/>
    <w:rsid w:val="00DC4B2B"/>
    <w:rsid w:val="00DC60F5"/>
    <w:rsid w:val="00DC709C"/>
    <w:rsid w:val="00DD1CC0"/>
    <w:rsid w:val="00DD48E3"/>
    <w:rsid w:val="00DD500A"/>
    <w:rsid w:val="00DD77EB"/>
    <w:rsid w:val="00DE0652"/>
    <w:rsid w:val="00DE26C2"/>
    <w:rsid w:val="00DE2F9C"/>
    <w:rsid w:val="00DE75C0"/>
    <w:rsid w:val="00DF119F"/>
    <w:rsid w:val="00DF288B"/>
    <w:rsid w:val="00DF692E"/>
    <w:rsid w:val="00E01E3F"/>
    <w:rsid w:val="00E034DD"/>
    <w:rsid w:val="00E043BA"/>
    <w:rsid w:val="00E071CE"/>
    <w:rsid w:val="00E10F20"/>
    <w:rsid w:val="00E14A45"/>
    <w:rsid w:val="00E1542D"/>
    <w:rsid w:val="00E20054"/>
    <w:rsid w:val="00E34434"/>
    <w:rsid w:val="00E371F6"/>
    <w:rsid w:val="00E41E32"/>
    <w:rsid w:val="00E4336A"/>
    <w:rsid w:val="00E45BB7"/>
    <w:rsid w:val="00E477CA"/>
    <w:rsid w:val="00E507C0"/>
    <w:rsid w:val="00E523AD"/>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37CB"/>
    <w:rsid w:val="00E8476B"/>
    <w:rsid w:val="00E85D52"/>
    <w:rsid w:val="00E903FA"/>
    <w:rsid w:val="00E906CE"/>
    <w:rsid w:val="00E92092"/>
    <w:rsid w:val="00E92D92"/>
    <w:rsid w:val="00E94406"/>
    <w:rsid w:val="00E97C51"/>
    <w:rsid w:val="00EA04C3"/>
    <w:rsid w:val="00EA0BAD"/>
    <w:rsid w:val="00EA5E0B"/>
    <w:rsid w:val="00EA6C1E"/>
    <w:rsid w:val="00EB1305"/>
    <w:rsid w:val="00EB1DE8"/>
    <w:rsid w:val="00EC089A"/>
    <w:rsid w:val="00EC2F51"/>
    <w:rsid w:val="00EC5333"/>
    <w:rsid w:val="00EC7B2C"/>
    <w:rsid w:val="00ED0648"/>
    <w:rsid w:val="00ED3247"/>
    <w:rsid w:val="00ED4C03"/>
    <w:rsid w:val="00EE2204"/>
    <w:rsid w:val="00EE3BD8"/>
    <w:rsid w:val="00EE4128"/>
    <w:rsid w:val="00EE4723"/>
    <w:rsid w:val="00EF0572"/>
    <w:rsid w:val="00EF3142"/>
    <w:rsid w:val="00EF52C2"/>
    <w:rsid w:val="00EF52DE"/>
    <w:rsid w:val="00EF5740"/>
    <w:rsid w:val="00F00E43"/>
    <w:rsid w:val="00F01BD0"/>
    <w:rsid w:val="00F02A12"/>
    <w:rsid w:val="00F02C1D"/>
    <w:rsid w:val="00F0436A"/>
    <w:rsid w:val="00F04E41"/>
    <w:rsid w:val="00F10652"/>
    <w:rsid w:val="00F10E8F"/>
    <w:rsid w:val="00F10F3C"/>
    <w:rsid w:val="00F1150D"/>
    <w:rsid w:val="00F11A4C"/>
    <w:rsid w:val="00F2418E"/>
    <w:rsid w:val="00F25279"/>
    <w:rsid w:val="00F27304"/>
    <w:rsid w:val="00F273E0"/>
    <w:rsid w:val="00F279CC"/>
    <w:rsid w:val="00F27B02"/>
    <w:rsid w:val="00F33197"/>
    <w:rsid w:val="00F4251E"/>
    <w:rsid w:val="00F443EE"/>
    <w:rsid w:val="00F458D1"/>
    <w:rsid w:val="00F47D87"/>
    <w:rsid w:val="00F50A6D"/>
    <w:rsid w:val="00F50DA7"/>
    <w:rsid w:val="00F50F4C"/>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66AA"/>
    <w:rsid w:val="00F8729E"/>
    <w:rsid w:val="00F9122D"/>
    <w:rsid w:val="00F91FE0"/>
    <w:rsid w:val="00F94A0B"/>
    <w:rsid w:val="00F94B6B"/>
    <w:rsid w:val="00F95868"/>
    <w:rsid w:val="00F97665"/>
    <w:rsid w:val="00FA33DA"/>
    <w:rsid w:val="00FA40C6"/>
    <w:rsid w:val="00FA4138"/>
    <w:rsid w:val="00FB181E"/>
    <w:rsid w:val="00FB230E"/>
    <w:rsid w:val="00FB3094"/>
    <w:rsid w:val="00FB3170"/>
    <w:rsid w:val="00FB4612"/>
    <w:rsid w:val="00FC0A95"/>
    <w:rsid w:val="00FC0EDE"/>
    <w:rsid w:val="00FC4D33"/>
    <w:rsid w:val="00FC5C5E"/>
    <w:rsid w:val="00FC74AB"/>
    <w:rsid w:val="00FD3362"/>
    <w:rsid w:val="00FD4E9C"/>
    <w:rsid w:val="00FD5416"/>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4"/>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mailto:esdgpWSSteam@esd.wa.gov" TargetMode="External"/><Relationship Id="rId26" Type="http://schemas.openxmlformats.org/officeDocument/2006/relationships/hyperlink" Target="http://insideesd.wa.gov/services/it-services" TargetMode="External"/><Relationship Id="rId39" Type="http://schemas.openxmlformats.org/officeDocument/2006/relationships/hyperlink" Target="mailto:ESDDLITBITechnicalSolutions@ESD.WA.GOV" TargetMode="External"/><Relationship Id="rId3" Type="http://schemas.openxmlformats.org/officeDocument/2006/relationships/customXml" Target="../customXml/item3.xml"/><Relationship Id="rId21" Type="http://schemas.openxmlformats.org/officeDocument/2006/relationships/hyperlink" Target="https://wpc.wa.gov/tech" TargetMode="External"/><Relationship Id="rId34"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hyperlink" Target="https://wpc.wa.gov/tech/security" TargetMode="External"/><Relationship Id="rId17" Type="http://schemas.openxmlformats.org/officeDocument/2006/relationships/image" Target="media/image2.png"/><Relationship Id="rId25" Type="http://schemas.openxmlformats.org/officeDocument/2006/relationships/hyperlink" Target="https://esdorchardstorage.blob.core.windows.net/esdwa/Default/ESDWAGOV/about-employees/shared-work/UI-Weekly-Claim-Presentation-4-28.pdf" TargetMode="External"/><Relationship Id="rId33" Type="http://schemas.openxmlformats.org/officeDocument/2006/relationships/image" Target="media/image10.png"/><Relationship Id="rId38"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esd.wa.gov/unemployment/job-search-requirements"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intro_enhancements" TargetMode="External"/><Relationship Id="rId24" Type="http://schemas.openxmlformats.org/officeDocument/2006/relationships/hyperlink" Target="https://esd.wa.gov/SharedWork/library" TargetMode="External"/><Relationship Id="rId32" Type="http://schemas.openxmlformats.org/officeDocument/2006/relationships/image" Target="media/image9.png"/><Relationship Id="rId37" Type="http://schemas.openxmlformats.org/officeDocument/2006/relationships/hyperlink" Target="https://wpc.wa.gov/tech/issue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pc.wa.gov/tech/issues" TargetMode="External"/><Relationship Id="rId23" Type="http://schemas.openxmlformats.org/officeDocument/2006/relationships/hyperlink" Target="https://esd.wa.gov/SharedWork/Claimant-FAQ" TargetMode="External"/><Relationship Id="rId28" Type="http://schemas.openxmlformats.org/officeDocument/2006/relationships/image" Target="media/image5.png"/><Relationship Id="rId36" Type="http://schemas.openxmlformats.org/officeDocument/2006/relationships/image" Target="media/image13.png"/><Relationship Id="rId10" Type="http://schemas.openxmlformats.org/officeDocument/2006/relationships/hyperlink" Target="https://wpc.wa.gov/tech/techrefresh" TargetMode="External"/><Relationship Id="rId19" Type="http://schemas.openxmlformats.org/officeDocument/2006/relationships/hyperlink" Target="https://wpc.wa.gov/tech"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media.wpc.wa.gov/media/WPC/tech/staff-resources/Opt%20Out%20Guidance-1.docx" TargetMode="External"/><Relationship Id="rId22" Type="http://schemas.openxmlformats.org/officeDocument/2006/relationships/hyperlink" Target="http://www.esd.wa.gov/fraud"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88E74-AB19-4481-9870-9F765DAF4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2020-12-24T15:38:00Z</dcterms:created>
  <dcterms:modified xsi:type="dcterms:W3CDTF">2020-12-24T15:54:00Z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