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54D4AB57"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8240C3">
        <w:rPr>
          <w:rFonts w:eastAsia="Times New Roman"/>
          <w:b/>
        </w:rPr>
        <w:t xml:space="preserve">Agenda </w:t>
      </w:r>
      <w:r w:rsidR="00F8610B">
        <w:rPr>
          <w:rFonts w:eastAsia="Times New Roman"/>
          <w:b/>
        </w:rPr>
        <w:t>05/</w:t>
      </w:r>
      <w:r w:rsidR="008240C3">
        <w:rPr>
          <w:rFonts w:eastAsia="Times New Roman"/>
          <w:b/>
        </w:rPr>
        <w:t>11</w:t>
      </w:r>
      <w:r w:rsidR="00F8610B">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10B771DB" w:rsidR="00244F29" w:rsidRPr="00244F29" w:rsidRDefault="00B20D11" w:rsidP="00244F29">
      <w:pPr>
        <w:pStyle w:val="ListParagraph"/>
        <w:numPr>
          <w:ilvl w:val="0"/>
          <w:numId w:val="1"/>
        </w:numPr>
        <w:spacing w:after="0"/>
        <w:rPr>
          <w:i/>
          <w:iCs/>
        </w:rPr>
      </w:pPr>
      <w:r>
        <w:t xml:space="preserve">ETO maintenance – </w:t>
      </w:r>
      <w:r w:rsidR="006D14D7">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6BCA4E9" w14:textId="71C7ED5F" w:rsidR="00154011" w:rsidRDefault="00B20D11" w:rsidP="00F3418C">
      <w:pPr>
        <w:pStyle w:val="ListParagraph"/>
        <w:numPr>
          <w:ilvl w:val="0"/>
          <w:numId w:val="1"/>
        </w:numPr>
        <w:spacing w:after="0"/>
      </w:pPr>
      <w:r>
        <w:t>Velaro maintenance –</w:t>
      </w:r>
      <w:r w:rsidR="00291259">
        <w:t xml:space="preserve"> </w:t>
      </w:r>
      <w:r w:rsidR="00292C1B">
        <w:t>nothing this week</w:t>
      </w:r>
    </w:p>
    <w:p w14:paraId="704E1EB0" w14:textId="11F864B7"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p>
    <w:p w14:paraId="02F653BD" w14:textId="4F9BB61F" w:rsidR="008B366C" w:rsidRDefault="006F491F" w:rsidP="00F3418C">
      <w:pPr>
        <w:pStyle w:val="ListParagraph"/>
        <w:numPr>
          <w:ilvl w:val="0"/>
          <w:numId w:val="1"/>
        </w:numPr>
        <w:spacing w:after="0"/>
      </w:pPr>
      <w:r>
        <w:t>Tickets into production –</w:t>
      </w:r>
      <w:r w:rsidR="0046671E">
        <w:t xml:space="preserve"> </w:t>
      </w:r>
    </w:p>
    <w:p w14:paraId="23A6A2A6" w14:textId="38EE4B52" w:rsidR="0095239B" w:rsidRDefault="0095239B" w:rsidP="0095239B">
      <w:pPr>
        <w:pStyle w:val="ListParagraph"/>
        <w:numPr>
          <w:ilvl w:val="1"/>
          <w:numId w:val="1"/>
        </w:numPr>
        <w:spacing w:after="0"/>
      </w:pPr>
      <w:r>
        <w:t xml:space="preserve">WA4489 – change to the </w:t>
      </w:r>
      <w:r w:rsidR="00D86387">
        <w:t xml:space="preserve">2 </w:t>
      </w:r>
      <w:r>
        <w:t>HVRP grant  number</w:t>
      </w:r>
      <w:r w:rsidR="00D86387">
        <w:t>s</w:t>
      </w:r>
      <w:r>
        <w:t>.</w:t>
      </w:r>
      <w:r w:rsidR="00D86387">
        <w:t xml:space="preserve"> Guidance will come from the Veteran program staff.</w:t>
      </w:r>
    </w:p>
    <w:p w14:paraId="1CFF9450" w14:textId="77777777" w:rsidR="00D86387" w:rsidRDefault="00D86387" w:rsidP="00D86387">
      <w:pPr>
        <w:pStyle w:val="ListParagraph"/>
      </w:pPr>
      <w:r>
        <w:rPr>
          <w:noProof/>
        </w:rPr>
        <w:drawing>
          <wp:inline distT="0" distB="0" distL="0" distR="0" wp14:anchorId="3FAFAEAA" wp14:editId="05842B7D">
            <wp:extent cx="2786532" cy="1642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3527" cy="1646591"/>
                    </a:xfrm>
                    <a:prstGeom prst="rect">
                      <a:avLst/>
                    </a:prstGeom>
                  </pic:spPr>
                </pic:pic>
              </a:graphicData>
            </a:graphic>
          </wp:inline>
        </w:drawing>
      </w:r>
    </w:p>
    <w:p w14:paraId="16CF9E0A" w14:textId="3A850AE4" w:rsidR="009B4641" w:rsidRDefault="00C85B57" w:rsidP="00CD23F4">
      <w:pPr>
        <w:pStyle w:val="ListParagraph"/>
        <w:numPr>
          <w:ilvl w:val="0"/>
          <w:numId w:val="1"/>
        </w:numPr>
      </w:pPr>
      <w:r>
        <w:t>ETO report enhancement</w:t>
      </w:r>
      <w:r w:rsidR="00A263DA" w:rsidRPr="00A263DA">
        <w:t xml:space="preserve"> updates </w:t>
      </w:r>
      <w:r w:rsidR="009B4641">
        <w:t xml:space="preserve">– </w:t>
      </w:r>
      <w:r w:rsidR="0062143F">
        <w:t>nothing this week.</w:t>
      </w:r>
    </w:p>
    <w:p w14:paraId="5AFA19F3" w14:textId="567C7F7E" w:rsidR="00A301AA" w:rsidRDefault="00DC60F5" w:rsidP="00DE6BA5">
      <w:pPr>
        <w:pStyle w:val="ListParagraph"/>
        <w:numPr>
          <w:ilvl w:val="0"/>
          <w:numId w:val="5"/>
        </w:numPr>
      </w:pPr>
      <w:r>
        <w:t>What’s new on WPC</w:t>
      </w:r>
      <w:r w:rsidR="00A03443">
        <w:t xml:space="preserve"> – </w:t>
      </w:r>
      <w:r w:rsidR="00212748">
        <w:t xml:space="preserve"> </w:t>
      </w:r>
      <w:r w:rsidR="0048096C">
        <w:t>nothing this week</w:t>
      </w:r>
    </w:p>
    <w:p w14:paraId="21EAA0AC" w14:textId="5413DCF0" w:rsidR="0067470B" w:rsidRDefault="009D0846" w:rsidP="00A301AA">
      <w:pPr>
        <w:pStyle w:val="ListParagraph"/>
        <w:numPr>
          <w:ilvl w:val="0"/>
          <w:numId w:val="5"/>
        </w:numPr>
      </w:pPr>
      <w:r>
        <w:t>Training issues/o</w:t>
      </w:r>
      <w:r w:rsidR="00D70C80">
        <w:t>pen discussion</w:t>
      </w:r>
      <w:r w:rsidR="0048096C">
        <w:t>/ticket updates</w:t>
      </w:r>
    </w:p>
    <w:p w14:paraId="029B2C1F" w14:textId="77777777" w:rsidR="00A62341" w:rsidRDefault="00A62341" w:rsidP="00940AC0">
      <w:pPr>
        <w:pStyle w:val="ListParagraph"/>
        <w:numPr>
          <w:ilvl w:val="1"/>
          <w:numId w:val="5"/>
        </w:numPr>
      </w:pPr>
      <w:r>
        <w:t xml:space="preserve">WA4488 Interface 19 was not updating TAA obligations. The files are </w:t>
      </w:r>
      <w:proofErr w:type="gramStart"/>
      <w:r>
        <w:t>updated</w:t>
      </w:r>
      <w:proofErr w:type="gramEnd"/>
      <w:r>
        <w:t xml:space="preserve"> and we are looking at the root cause and updating the PIRL</w:t>
      </w:r>
    </w:p>
    <w:p w14:paraId="6D8EE47E" w14:textId="5B771631" w:rsidR="00A62341" w:rsidRDefault="00A62341" w:rsidP="00940AC0">
      <w:pPr>
        <w:pStyle w:val="ListParagraph"/>
        <w:numPr>
          <w:ilvl w:val="1"/>
          <w:numId w:val="5"/>
        </w:numPr>
      </w:pPr>
      <w:r>
        <w:t>WA-4338 RESEA Required Elements TP – There is a reported dashboard issue caused by the type of file uploaded to the parent TP. The .msg file type caused the issue.</w:t>
      </w:r>
    </w:p>
    <w:p w14:paraId="100EB8CF" w14:textId="611E96DF" w:rsidR="00940AC0" w:rsidRDefault="00940AC0" w:rsidP="00940AC0">
      <w:pPr>
        <w:pStyle w:val="ListParagraph"/>
        <w:numPr>
          <w:ilvl w:val="1"/>
          <w:numId w:val="5"/>
        </w:numPr>
      </w:pPr>
      <w:r>
        <w:t xml:space="preserve">WA-4438 Known issue with some participants RESEA dashboard not accessible to some users. Trying to determine if this is a dashboard bug. The TP is functioning as designed. In order to record the child response the users will need access to the program where the parent response was </w:t>
      </w:r>
      <w:proofErr w:type="gramStart"/>
      <w:r>
        <w:t>recorded</w:t>
      </w:r>
      <w:proofErr w:type="gramEnd"/>
      <w:r>
        <w:t xml:space="preserve"> and it will need to be recorded in that same program. We will need to work out a solution with the RESEA team.</w:t>
      </w:r>
    </w:p>
    <w:p w14:paraId="1FD4A030" w14:textId="77777777" w:rsidR="00940AC0" w:rsidRDefault="00940AC0" w:rsidP="00940AC0">
      <w:pPr>
        <w:pStyle w:val="ListParagraph"/>
        <w:numPr>
          <w:ilvl w:val="2"/>
          <w:numId w:val="5"/>
        </w:numPr>
      </w:pPr>
      <w:r>
        <w:t xml:space="preserve">Ex: You were logged into WS Yakima when you created the TPs. You also work in WS Sunnyside and have access to that office. When you are logged into WS Sunnyside you will not have the ability to edit the TP because it was created in WS Yakima. </w:t>
      </w:r>
    </w:p>
    <w:p w14:paraId="729A5920" w14:textId="3C5FD060" w:rsidR="005B0603" w:rsidRDefault="005B0603" w:rsidP="005B0603">
      <w:pPr>
        <w:pStyle w:val="ListParagraph"/>
        <w:numPr>
          <w:ilvl w:val="1"/>
          <w:numId w:val="5"/>
        </w:numPr>
      </w:pPr>
      <w:r>
        <w:t xml:space="preserve">Internet Explorer (IE) will be </w:t>
      </w:r>
      <w:r w:rsidR="00D71FB2">
        <w:t>sunsetting</w:t>
      </w:r>
      <w:r>
        <w:t xml:space="preserve"> June 15, 2022</w:t>
      </w:r>
    </w:p>
    <w:p w14:paraId="265A167D" w14:textId="77777777" w:rsidR="005B0603" w:rsidRDefault="005B0603" w:rsidP="005B0603">
      <w:pPr>
        <w:pStyle w:val="ListParagraph"/>
        <w:numPr>
          <w:ilvl w:val="2"/>
          <w:numId w:val="5"/>
        </w:numPr>
      </w:pPr>
      <w:r>
        <w:t>The default browser will be Edge</w:t>
      </w:r>
    </w:p>
    <w:p w14:paraId="03072DCB" w14:textId="526D1DEE" w:rsidR="005B0603" w:rsidRDefault="005B0603" w:rsidP="005B0603">
      <w:pPr>
        <w:pStyle w:val="ListParagraph"/>
        <w:numPr>
          <w:ilvl w:val="2"/>
          <w:numId w:val="5"/>
        </w:numPr>
      </w:pPr>
      <w:r>
        <w:t>Prepare now by transitioning to Edge or Chrome and move your favorites</w:t>
      </w:r>
      <w:r w:rsidR="0080021F">
        <w:t>!</w:t>
      </w:r>
      <w:r w:rsidR="00391C81">
        <w:t xml:space="preserve"> </w:t>
      </w:r>
    </w:p>
    <w:p w14:paraId="3F220C7A" w14:textId="28F75379" w:rsidR="00C869C2" w:rsidRDefault="00C869C2" w:rsidP="005B0603">
      <w:pPr>
        <w:pStyle w:val="ListParagraph"/>
        <w:numPr>
          <w:ilvl w:val="2"/>
          <w:numId w:val="5"/>
        </w:numPr>
      </w:pPr>
      <w:r>
        <w:t xml:space="preserve">Many have experienced caching issues with Chrome. Remember when you clear your Chrome cache it clears your safe sites which blocks opening ETO reports and other </w:t>
      </w:r>
      <w:r w:rsidR="00EF070E">
        <w:t>applications</w:t>
      </w:r>
      <w:r>
        <w:t xml:space="preserve">. Check out this short </w:t>
      </w:r>
      <w:hyperlink r:id="rId11" w:history="1">
        <w:r w:rsidRPr="00C869C2">
          <w:rPr>
            <w:rStyle w:val="Hyperlink"/>
          </w:rPr>
          <w:t>Report Pop-up Blockers</w:t>
        </w:r>
      </w:hyperlink>
      <w:r>
        <w:t xml:space="preserve"> video found on the WPC site</w:t>
      </w:r>
    </w:p>
    <w:p w14:paraId="27A89ED3" w14:textId="2608F205" w:rsidR="00E406B0" w:rsidRDefault="00E406B0" w:rsidP="000C7834">
      <w:pPr>
        <w:pStyle w:val="ListParagraph"/>
        <w:numPr>
          <w:ilvl w:val="1"/>
          <w:numId w:val="5"/>
        </w:numPr>
      </w:pPr>
      <w:r>
        <w:lastRenderedPageBreak/>
        <w:t>WA-4454 R</w:t>
      </w:r>
      <w:r w:rsidR="009C150A">
        <w:t>ESEA R</w:t>
      </w:r>
      <w:r>
        <w:t xml:space="preserve">equired </w:t>
      </w:r>
      <w:r w:rsidR="009C150A">
        <w:t>Ele</w:t>
      </w:r>
      <w:r>
        <w:t xml:space="preserve">ments Initial Response form not printing correctly. </w:t>
      </w:r>
      <w:r w:rsidR="0048096C">
        <w:t>Nothing to report this</w:t>
      </w:r>
      <w:r>
        <w:t xml:space="preserve"> week.</w:t>
      </w:r>
    </w:p>
    <w:p w14:paraId="0B0DA2F9" w14:textId="77777777" w:rsidR="000840FD" w:rsidRDefault="0065421C" w:rsidP="000840FD">
      <w:pPr>
        <w:pStyle w:val="ListParagraph"/>
        <w:numPr>
          <w:ilvl w:val="1"/>
          <w:numId w:val="5"/>
        </w:numPr>
      </w:pPr>
      <w:r>
        <w:t>WA-44</w:t>
      </w:r>
      <w:r w:rsidR="000840FD">
        <w:t>65</w:t>
      </w:r>
      <w:r>
        <w:t xml:space="preserve"> We received a ticket concerning </w:t>
      </w:r>
      <w:r w:rsidR="00CD7752">
        <w:t xml:space="preserve">that the </w:t>
      </w:r>
      <w:r>
        <w:t>WSWA Qtrac scheduler and W</w:t>
      </w:r>
      <w:r w:rsidR="00CD7752">
        <w:t>ork</w:t>
      </w:r>
      <w:r>
        <w:t>S</w:t>
      </w:r>
      <w:r w:rsidR="00CD7752">
        <w:t>ource</w:t>
      </w:r>
      <w:r>
        <w:t xml:space="preserve"> Office Locator don’t work </w:t>
      </w:r>
      <w:r w:rsidR="00CD7752">
        <w:t xml:space="preserve">correctly </w:t>
      </w:r>
      <w:r>
        <w:t xml:space="preserve">using IE browser. On the locater the </w:t>
      </w:r>
      <w:r w:rsidR="007F103C">
        <w:t>drop-down</w:t>
      </w:r>
      <w:r>
        <w:t xml:space="preserve"> </w:t>
      </w:r>
      <w:r w:rsidR="007F103C">
        <w:t>menus</w:t>
      </w:r>
      <w:r>
        <w:t xml:space="preserve"> are missing. </w:t>
      </w:r>
      <w:r w:rsidR="004E3154">
        <w:t xml:space="preserve">Talking with live chat agents it was discovered this also is </w:t>
      </w:r>
      <w:r w:rsidR="007F103C">
        <w:t>occurring</w:t>
      </w:r>
      <w:r w:rsidR="004E3154">
        <w:t xml:space="preserve"> when using Chrome. The issue is resolved by clearing the cache. </w:t>
      </w:r>
      <w:r w:rsidR="00CD7752">
        <w:t>I w</w:t>
      </w:r>
      <w:r w:rsidR="002400F5">
        <w:t xml:space="preserve">ill be submitting a ticket asking why the sudden issue </w:t>
      </w:r>
      <w:r w:rsidR="00CD7752">
        <w:t xml:space="preserve">is </w:t>
      </w:r>
      <w:r w:rsidR="002400F5">
        <w:t xml:space="preserve">resolved by clearing cache. </w:t>
      </w:r>
      <w:r w:rsidR="000840FD">
        <w:t>Nothing to report this week.</w:t>
      </w:r>
    </w:p>
    <w:p w14:paraId="1437813A" w14:textId="07595B98" w:rsidR="000840FD" w:rsidRDefault="00E544BC" w:rsidP="000840FD">
      <w:pPr>
        <w:pStyle w:val="ListParagraph"/>
        <w:numPr>
          <w:ilvl w:val="1"/>
          <w:numId w:val="5"/>
        </w:numPr>
      </w:pPr>
      <w:r>
        <w:t xml:space="preserve">WA-4426 Recently we made enhancements to the Case Note reports by adding the ‘Identifier’ column. This change </w:t>
      </w:r>
      <w:r w:rsidR="007F103C">
        <w:t>made</w:t>
      </w:r>
      <w:r>
        <w:t xml:space="preserve"> </w:t>
      </w:r>
      <w:r w:rsidR="007F103C">
        <w:t>columns so narrow it caused the PDF to be more pages. We are asking if the report can be changed from portrait view to landscape view to resolve this issue</w:t>
      </w:r>
      <w:r w:rsidR="00CD7752">
        <w:t xml:space="preserve"> but now there is an issue with ‘white space’ or all the note areas are the same size to the note with the largest amount of text</w:t>
      </w:r>
      <w:r w:rsidR="007F103C">
        <w:t xml:space="preserve">. </w:t>
      </w:r>
      <w:r w:rsidR="000840FD">
        <w:t>Nothing to report this week but continue to use these workarounds:</w:t>
      </w:r>
    </w:p>
    <w:p w14:paraId="1BA30E7D" w14:textId="35957D37" w:rsidR="003C3A29" w:rsidRDefault="003C3A29" w:rsidP="000840FD">
      <w:pPr>
        <w:pStyle w:val="ListParagraph"/>
        <w:numPr>
          <w:ilvl w:val="2"/>
          <w:numId w:val="5"/>
        </w:numPr>
      </w:pPr>
      <w:r>
        <w:t>Tip: If you export to report to Excel, you can change the row height to remove the white space.</w:t>
      </w:r>
    </w:p>
    <w:p w14:paraId="61B16771" w14:textId="0C3C9075" w:rsidR="003C3A29" w:rsidRPr="003C3A29" w:rsidRDefault="003C3A29" w:rsidP="00504D34">
      <w:pPr>
        <w:pStyle w:val="ListParagraph"/>
        <w:numPr>
          <w:ilvl w:val="2"/>
          <w:numId w:val="5"/>
        </w:numPr>
        <w:spacing w:line="252" w:lineRule="auto"/>
        <w:rPr>
          <w:rFonts w:eastAsia="Times New Roman"/>
        </w:rPr>
      </w:pPr>
      <w:r w:rsidRPr="003C3A29">
        <w:rPr>
          <w:rFonts w:eastAsia="Times New Roman"/>
        </w:rPr>
        <w:t>When printing to PDF, ‘uncheck’ Report 2 (the query logic), so you won’t get the query logic pages within their PDF and this shortens the length of the report</w:t>
      </w:r>
    </w:p>
    <w:p w14:paraId="747FD6E3" w14:textId="185E9AEB" w:rsidR="003C3A29" w:rsidRPr="003C3A29" w:rsidRDefault="003C3A29" w:rsidP="003C3A29">
      <w:pPr>
        <w:pStyle w:val="ListParagraph"/>
        <w:numPr>
          <w:ilvl w:val="2"/>
          <w:numId w:val="5"/>
        </w:numPr>
      </w:pPr>
      <w:r>
        <w:rPr>
          <w:rFonts w:eastAsia="Times New Roman"/>
        </w:rPr>
        <w:t xml:space="preserve">There is an issue with the left-side navigation window causing the report not to run, time out. To resolve this issue, close the left-side navigation window. </w:t>
      </w:r>
    </w:p>
    <w:p w14:paraId="0069F188" w14:textId="0F8FD1BD" w:rsidR="003C3A29" w:rsidRPr="003C3A29" w:rsidRDefault="007D3E72" w:rsidP="003C3A29">
      <w:pPr>
        <w:pStyle w:val="ListParagraph"/>
        <w:numPr>
          <w:ilvl w:val="3"/>
          <w:numId w:val="5"/>
        </w:numPr>
      </w:pPr>
      <w:r>
        <w:rPr>
          <w:rFonts w:eastAsia="Times New Roman"/>
        </w:rPr>
        <w:t>During</w:t>
      </w:r>
      <w:r w:rsidR="003C3A29">
        <w:rPr>
          <w:rFonts w:eastAsia="Times New Roman"/>
        </w:rPr>
        <w:t xml:space="preserve"> this testing we discovered this is an issue with the Case Note History widget and at time causing this report to time out. The widget does not allow you to close out the left-side navigation window so you will need to run the Case not history report starting form the report menu.</w:t>
      </w:r>
    </w:p>
    <w:p w14:paraId="5A972D91" w14:textId="2593D9A5" w:rsidR="003A6A35" w:rsidRDefault="003A6A35" w:rsidP="0063502E">
      <w:pPr>
        <w:pStyle w:val="ListParagraph"/>
        <w:numPr>
          <w:ilvl w:val="1"/>
          <w:numId w:val="5"/>
        </w:numPr>
      </w:pPr>
      <w:r>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0840FD">
        <w:t>Still waiting for the change date</w:t>
      </w:r>
    </w:p>
    <w:p w14:paraId="0E543D6D" w14:textId="25C9ED37" w:rsidR="00C831D4" w:rsidRDefault="00C831D4" w:rsidP="00C831D4">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p>
    <w:p w14:paraId="3731D3D6" w14:textId="77777777" w:rsidR="00CE01EC" w:rsidRDefault="00E564AD" w:rsidP="00212748">
      <w:pPr>
        <w:pStyle w:val="ListParagraph"/>
        <w:numPr>
          <w:ilvl w:val="0"/>
          <w:numId w:val="5"/>
        </w:numPr>
      </w:pPr>
      <w:r>
        <w:t xml:space="preserve">Remedy tickets </w:t>
      </w:r>
    </w:p>
    <w:p w14:paraId="0009899E" w14:textId="1E19DF09" w:rsidR="00EB728D" w:rsidRDefault="002400F5" w:rsidP="00CE01EC">
      <w:pPr>
        <w:pStyle w:val="ListParagraph"/>
        <w:numPr>
          <w:ilvl w:val="1"/>
          <w:numId w:val="5"/>
        </w:numPr>
      </w:pPr>
      <w:r>
        <w:t>Duplicate</w:t>
      </w:r>
      <w:r w:rsidR="00F169F2">
        <w:t xml:space="preserve"> account</w:t>
      </w:r>
      <w:r>
        <w:t>s</w:t>
      </w:r>
      <w:r w:rsidR="00F169F2">
        <w:t xml:space="preserve"> and </w:t>
      </w:r>
      <w:r w:rsidR="00E564AD" w:rsidRPr="00C831D4">
        <w:t>SSN correction tickets are a high priority, needing an immediate fix so staff can record</w:t>
      </w:r>
      <w:r w:rsidR="00F169F2" w:rsidRPr="00F169F2">
        <w:t xml:space="preserve"> </w:t>
      </w:r>
      <w:r w:rsidR="00E564AD" w:rsidRPr="00C831D4">
        <w:t xml:space="preserve">services </w:t>
      </w:r>
      <w:r w:rsidR="008A5A6C" w:rsidRPr="00C831D4">
        <w:t>provided to customers</w:t>
      </w:r>
      <w:r w:rsidR="00212748" w:rsidRPr="00212748">
        <w:t xml:space="preserve"> timely</w:t>
      </w:r>
      <w:r w:rsidR="00E564AD" w:rsidRPr="00C831D4">
        <w:t xml:space="preserve">. </w:t>
      </w:r>
      <w:r w:rsidR="005E47CC">
        <w:t xml:space="preserve">You can reach out to the service desk asking for a ticket status update here </w:t>
      </w:r>
      <w:hyperlink r:id="rId12" w:history="1">
        <w:r w:rsidR="005E47CC" w:rsidRPr="00E16B4C">
          <w:rPr>
            <w:rStyle w:val="Hyperlink"/>
          </w:rPr>
          <w:t>ESDDLITBITechnicalSolutions@ESD.WA.GOV</w:t>
        </w:r>
      </w:hyperlink>
      <w:r w:rsidR="005E47CC">
        <w:t xml:space="preserve">  or</w:t>
      </w:r>
      <w:r w:rsidR="00212748">
        <w:t xml:space="preserve"> i</w:t>
      </w:r>
      <w:r w:rsidR="00F169F2">
        <w:t>f</w:t>
      </w:r>
      <w:r w:rsidR="00F169F2" w:rsidRPr="00F169F2">
        <w:t xml:space="preserve"> you don’t receive a response </w:t>
      </w:r>
      <w:r w:rsidR="005E47CC" w:rsidRPr="00F169F2">
        <w:t>within 24 hours</w:t>
      </w:r>
      <w:r w:rsidR="005E47CC">
        <w:t xml:space="preserve"> </w:t>
      </w:r>
      <w:r w:rsidR="00F169F2">
        <w:t>from the WSS team about your ticket, e</w:t>
      </w:r>
      <w:r w:rsidR="008A5A6C">
        <w:t xml:space="preserve">mail us at </w:t>
      </w:r>
      <w:hyperlink r:id="rId13" w:history="1">
        <w:r w:rsidR="008A5A6C" w:rsidRPr="00F13FB2">
          <w:rPr>
            <w:rStyle w:val="Hyperlink"/>
          </w:rPr>
          <w:t>esdgpwssteam@esd.wa.gov</w:t>
        </w:r>
      </w:hyperlink>
      <w:r w:rsidR="005E47CC">
        <w:t xml:space="preserve"> so w</w:t>
      </w:r>
      <w:r w:rsidR="008A5A6C">
        <w:t>e can locate the ticket and start working on it.</w:t>
      </w:r>
    </w:p>
    <w:p w14:paraId="44739A62" w14:textId="24A906F9" w:rsidR="00CE01EC" w:rsidRDefault="002400F5" w:rsidP="002400F5">
      <w:pPr>
        <w:pStyle w:val="ListParagraph"/>
        <w:numPr>
          <w:ilvl w:val="1"/>
          <w:numId w:val="5"/>
        </w:numPr>
      </w:pPr>
      <w:r w:rsidRPr="002400F5">
        <w:t>Submit remedy ticket to update the WS locator</w:t>
      </w:r>
      <w:r>
        <w:t xml:space="preserve"> with o</w:t>
      </w:r>
      <w:r w:rsidR="00CE01EC">
        <w:t>ffice closures</w:t>
      </w:r>
      <w:r>
        <w:t xml:space="preserve">, </w:t>
      </w:r>
      <w:r w:rsidR="00CE01EC">
        <w:t>changes to office hours, contact</w:t>
      </w:r>
      <w:r>
        <w:t xml:space="preserve"> information</w:t>
      </w:r>
      <w:r w:rsidR="00CE01EC">
        <w:t xml:space="preserve"> or location</w:t>
      </w:r>
      <w:r w:rsidR="00F61D27">
        <w:t xml:space="preserve">. </w:t>
      </w:r>
    </w:p>
    <w:p w14:paraId="21F671A1" w14:textId="77777777" w:rsidR="00CE01EC" w:rsidRDefault="00CE01EC" w:rsidP="00CE01EC">
      <w:pPr>
        <w:pStyle w:val="ListParagraph"/>
        <w:numPr>
          <w:ilvl w:val="1"/>
          <w:numId w:val="5"/>
        </w:numPr>
      </w:pPr>
      <w:r>
        <w:t>Submit remedy tickets vs sending email to team, emails slow down the response time of helping you.</w:t>
      </w:r>
    </w:p>
    <w:p w14:paraId="0671E0AB" w14:textId="77777777" w:rsidR="00CE01EC" w:rsidRDefault="00CE01EC" w:rsidP="00CE01EC">
      <w:pPr>
        <w:pStyle w:val="ListParagraph"/>
        <w:numPr>
          <w:ilvl w:val="1"/>
          <w:numId w:val="5"/>
        </w:numPr>
      </w:pPr>
      <w:r>
        <w:t>Remember if you suggest an enhancement at T12, submit a remedy ticket.</w:t>
      </w:r>
    </w:p>
    <w:p w14:paraId="759A1541" w14:textId="187078A6"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015D33">
        <w:rPr>
          <w:color w:val="FF0000"/>
        </w:rPr>
        <w:t>5/</w:t>
      </w:r>
      <w:r w:rsidR="00021C57">
        <w:rPr>
          <w:color w:val="FF0000"/>
        </w:rPr>
        <w:t>17/</w:t>
      </w:r>
      <w:r w:rsidRPr="0071073F">
        <w:rPr>
          <w:color w:val="FF0000"/>
        </w:rPr>
        <w:t>2</w:t>
      </w:r>
      <w:r w:rsidR="001A5783">
        <w:rPr>
          <w:color w:val="FF0000"/>
        </w:rPr>
        <w:t>2</w:t>
      </w:r>
      <w:r w:rsidRPr="0071073F">
        <w:rPr>
          <w:color w:val="FF0000"/>
        </w:rPr>
        <w:t xml:space="preserve">  </w:t>
      </w:r>
      <w:r w:rsidR="00021C57">
        <w:rPr>
          <w:color w:val="FF0000"/>
        </w:rPr>
        <w:t>1:30-4:30</w:t>
      </w:r>
    </w:p>
    <w:p w14:paraId="332E596C" w14:textId="10598345"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w:t>
      </w:r>
      <w:r w:rsidR="00B729C0">
        <w:t>0</w:t>
      </w:r>
      <w:r>
        <w:t>0-12 and 3</w:t>
      </w:r>
      <w:r w:rsidRPr="0092055F">
        <w:rPr>
          <w:vertAlign w:val="superscript"/>
        </w:rPr>
        <w:t>rd</w:t>
      </w:r>
      <w:r>
        <w:t xml:space="preserve"> Tuesday 1:30-4</w:t>
      </w:r>
      <w:r w:rsidR="00B729C0">
        <w:t>:30</w:t>
      </w:r>
      <w:r>
        <w:t xml:space="preserve"> of every month (except holidays). Send email to Lynn Aue to receive more information, </w:t>
      </w:r>
      <w:r w:rsidR="002400F5">
        <w:t xml:space="preserve">get a </w:t>
      </w:r>
      <w:r>
        <w:t xml:space="preserve">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14"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t>Old Business</w:t>
      </w:r>
    </w:p>
    <w:p w14:paraId="5B8A0A8D" w14:textId="77777777" w:rsidR="00CE01EC" w:rsidRPr="00092E5C" w:rsidRDefault="00CE01EC" w:rsidP="00CE01EC">
      <w:pPr>
        <w:pStyle w:val="ListParagraph"/>
        <w:numPr>
          <w:ilvl w:val="0"/>
          <w:numId w:val="5"/>
        </w:numPr>
        <w:spacing w:after="0"/>
        <w:rPr>
          <w:highlight w:val="yellow"/>
        </w:rPr>
      </w:pPr>
      <w:bookmarkStart w:id="0" w:name="_Hlk85612656"/>
      <w:r w:rsidRPr="00212748">
        <w:rPr>
          <w:highlight w:val="yellow"/>
        </w:rPr>
        <w:t xml:space="preserve">Employer fraud and impact to job </w:t>
      </w:r>
      <w:r w:rsidRPr="00092E5C">
        <w:rPr>
          <w:highlight w:val="yellow"/>
        </w:rPr>
        <w:t>seekers</w:t>
      </w:r>
      <w:r>
        <w:rPr>
          <w:highlight w:val="yellow"/>
        </w:rPr>
        <w:t>, l</w:t>
      </w:r>
      <w:r w:rsidRPr="00092E5C">
        <w:rPr>
          <w:highlight w:val="yellow"/>
        </w:rPr>
        <w:t>eaving this here for awareness</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lastRenderedPageBreak/>
        <w:t xml:space="preserve">Direct job seekers to Washington State Office of the Attorney General for information on </w:t>
      </w:r>
      <w:hyperlink r:id="rId15"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6"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67A2172C" w:rsidR="00EB728D" w:rsidRPr="00A22792" w:rsidRDefault="00EB728D" w:rsidP="00EB728D">
      <w:pPr>
        <w:pStyle w:val="ListParagraph"/>
        <w:numPr>
          <w:ilvl w:val="0"/>
          <w:numId w:val="5"/>
        </w:numPr>
        <w:shd w:val="clear" w:color="auto" w:fill="FFFFFF"/>
        <w:spacing w:after="158" w:line="240" w:lineRule="auto"/>
        <w:rPr>
          <w:b/>
          <w:bCs/>
          <w:sz w:val="28"/>
          <w:szCs w:val="28"/>
        </w:rPr>
      </w:pPr>
      <w:r w:rsidRPr="00A22792">
        <w:rPr>
          <w:b/>
          <w:bCs/>
          <w:i/>
          <w:iCs/>
        </w:rPr>
        <w:t>Reminder:</w:t>
      </w:r>
      <w:r>
        <w:t xml:space="preserve"> </w:t>
      </w:r>
      <w:bookmarkEnd w:id="0"/>
      <w:r>
        <w:t xml:space="preserve">Submit remedy tickets for all work requests </w:t>
      </w:r>
      <w:hyperlink r:id="rId18"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747E30D0"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708D506E" w14:textId="19107379" w:rsidR="00DB6FDB" w:rsidRPr="00DB6FDB" w:rsidRDefault="00315770" w:rsidP="00DB6FDB">
      <w:pPr>
        <w:pStyle w:val="ListParagraph"/>
        <w:numPr>
          <w:ilvl w:val="2"/>
          <w:numId w:val="5"/>
        </w:num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4AC3745A"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004B419F" w14:textId="6873EA19" w:rsidR="00A11E95" w:rsidRDefault="00D86387" w:rsidP="00A11E95">
      <w:pPr>
        <w:pStyle w:val="ListParagraph"/>
        <w:numPr>
          <w:ilvl w:val="0"/>
          <w:numId w:val="5"/>
        </w:numPr>
        <w:spacing w:after="0"/>
        <w:rPr>
          <w:bCs/>
        </w:rPr>
      </w:pPr>
      <w:hyperlink r:id="rId19"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3FD5F957" w14:textId="665B41E8" w:rsidR="004015FF" w:rsidRPr="004015FF" w:rsidRDefault="004015FF" w:rsidP="00EB728D">
      <w:pPr>
        <w:pStyle w:val="ListParagraph"/>
        <w:numPr>
          <w:ilvl w:val="0"/>
          <w:numId w:val="5"/>
        </w:numPr>
      </w:pPr>
      <w:bookmarkStart w:id="1" w:name="IE_sunset"/>
      <w:bookmarkStart w:id="2" w:name="_Hlk101937488"/>
      <w:r>
        <w:t>I</w:t>
      </w:r>
      <w:r w:rsidR="00A0372C">
        <w:t xml:space="preserve">nternet </w:t>
      </w:r>
      <w:r>
        <w:t>E</w:t>
      </w:r>
      <w:r w:rsidR="00A0372C">
        <w:t>xplorer (IE)</w:t>
      </w:r>
      <w:r>
        <w:t xml:space="preserve"> will </w:t>
      </w:r>
      <w:r w:rsidR="005B0603">
        <w:t xml:space="preserve">sunset </w:t>
      </w:r>
      <w:r w:rsidR="00595281">
        <w:t>June 15, 2022</w:t>
      </w:r>
    </w:p>
    <w:bookmarkEnd w:id="1"/>
    <w:p w14:paraId="047794C4" w14:textId="77777777" w:rsidR="00595281" w:rsidRPr="00595281" w:rsidRDefault="00595281" w:rsidP="00EB728D">
      <w:pPr>
        <w:pStyle w:val="ListParagraph"/>
        <w:numPr>
          <w:ilvl w:val="1"/>
          <w:numId w:val="5"/>
        </w:numPr>
        <w:rPr>
          <w:i/>
          <w:iCs/>
        </w:rPr>
      </w:pPr>
      <w:r>
        <w:t>The default browser will be Edge</w:t>
      </w:r>
    </w:p>
    <w:p w14:paraId="2A03ADB7" w14:textId="0AE4BEC7" w:rsidR="002715F4" w:rsidRPr="00F43B33" w:rsidRDefault="002715F4" w:rsidP="00EB728D">
      <w:pPr>
        <w:pStyle w:val="ListParagraph"/>
        <w:numPr>
          <w:ilvl w:val="1"/>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bookmarkEnd w:id="2"/>
    <w:p w14:paraId="7E2CE58B" w14:textId="2B34FA6A" w:rsidR="00CA3C57" w:rsidRPr="00F43B33" w:rsidRDefault="00A0372C" w:rsidP="00EB728D">
      <w:pPr>
        <w:pStyle w:val="ListParagraph"/>
        <w:numPr>
          <w:ilvl w:val="1"/>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EB728D">
      <w:pPr>
        <w:pStyle w:val="ListParagraph"/>
        <w:numPr>
          <w:ilvl w:val="2"/>
          <w:numId w:val="5"/>
        </w:numPr>
        <w:rPr>
          <w:i/>
          <w:iCs/>
        </w:rPr>
      </w:pPr>
      <w:r>
        <w:t xml:space="preserve">How to import Favorites from IE to Chrome </w:t>
      </w:r>
      <w:hyperlink r:id="rId20" w:history="1">
        <w:r w:rsidRPr="00F43B33">
          <w:rPr>
            <w:rStyle w:val="Hyperlink"/>
          </w:rPr>
          <w:t>video</w:t>
        </w:r>
      </w:hyperlink>
    </w:p>
    <w:p w14:paraId="691F6715" w14:textId="5DBFFC4D" w:rsidR="00F43B33" w:rsidRPr="00F43B33" w:rsidRDefault="00F43B33" w:rsidP="00EB728D">
      <w:pPr>
        <w:pStyle w:val="ListParagraph"/>
        <w:numPr>
          <w:ilvl w:val="2"/>
          <w:numId w:val="5"/>
        </w:numPr>
        <w:rPr>
          <w:i/>
          <w:iCs/>
        </w:rPr>
      </w:pPr>
      <w:r>
        <w:t>How to import Favorites from IE to Edge</w:t>
      </w:r>
    </w:p>
    <w:p w14:paraId="375D6109" w14:textId="3770FB0A" w:rsidR="00CA3C57" w:rsidRPr="003D0575" w:rsidRDefault="00CA3C57" w:rsidP="00EB728D">
      <w:pPr>
        <w:pStyle w:val="ListParagraph"/>
        <w:numPr>
          <w:ilvl w:val="4"/>
          <w:numId w:val="31"/>
        </w:numPr>
        <w:spacing w:after="0"/>
        <w:ind w:left="2520"/>
        <w:rPr>
          <w:bCs/>
        </w:rPr>
      </w:pPr>
      <w:bookmarkStart w:id="3" w:name="_Ref101937719"/>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bookmarkEnd w:id="3"/>
    </w:p>
    <w:p w14:paraId="7B63B8C4" w14:textId="1E5BD5CF" w:rsidR="00592938" w:rsidRDefault="00CA3C57" w:rsidP="00EB728D">
      <w:pPr>
        <w:pStyle w:val="ListParagraph"/>
        <w:numPr>
          <w:ilvl w:val="4"/>
          <w:numId w:val="31"/>
        </w:numPr>
        <w:spacing w:after="0"/>
        <w:ind w:left="2520"/>
        <w:rPr>
          <w:bCs/>
        </w:rPr>
      </w:pPr>
      <w:r w:rsidRPr="002C75E8">
        <w:rPr>
          <w:bCs/>
        </w:rPr>
        <w:t>Click on ellipses</w:t>
      </w:r>
      <w:r w:rsidR="00A0372C">
        <w:rPr>
          <w:bCs/>
        </w:rPr>
        <w:t xml:space="preserve"> (3 dots)</w:t>
      </w:r>
    </w:p>
    <w:p w14:paraId="44262A29" w14:textId="73670DCE" w:rsidR="00A0372C" w:rsidRDefault="00A0372C" w:rsidP="00EB728D">
      <w:pPr>
        <w:pStyle w:val="ListParagraph"/>
        <w:numPr>
          <w:ilvl w:val="4"/>
          <w:numId w:val="31"/>
        </w:numPr>
        <w:spacing w:after="0"/>
        <w:ind w:left="2520"/>
        <w:rPr>
          <w:bCs/>
        </w:rPr>
      </w:pPr>
      <w:r>
        <w:rPr>
          <w:bCs/>
        </w:rPr>
        <w:t>Select either Import (from Chrome or IE) or Export a copy to a local folder</w:t>
      </w:r>
    </w:p>
    <w:p w14:paraId="5389884D" w14:textId="77777777" w:rsidR="00086E02" w:rsidRDefault="00086E02" w:rsidP="00086E02">
      <w:pPr>
        <w:pStyle w:val="ListParagraph"/>
        <w:spacing w:after="0"/>
        <w:ind w:left="2520"/>
        <w:rPr>
          <w:bCs/>
        </w:rPr>
      </w:pPr>
    </w:p>
    <w:p w14:paraId="020A7A08" w14:textId="77777777" w:rsidR="00A0372C" w:rsidRDefault="00A0372C" w:rsidP="00EB728D">
      <w:pPr>
        <w:pStyle w:val="ListParagraph"/>
        <w:spacing w:after="0"/>
        <w:ind w:left="2520"/>
        <w:rPr>
          <w:bCs/>
        </w:rPr>
      </w:pPr>
    </w:p>
    <w:p w14:paraId="42D790F5" w14:textId="29EF4281" w:rsidR="0050719B" w:rsidRDefault="0050719B" w:rsidP="00A0372C">
      <w:pPr>
        <w:pStyle w:val="ListParagraph"/>
        <w:spacing w:after="0"/>
        <w:ind w:left="2160"/>
        <w:rPr>
          <w:bCs/>
        </w:rPr>
      </w:pPr>
      <w:r>
        <w:rPr>
          <w:noProof/>
        </w:rPr>
        <w:lastRenderedPageBreak/>
        <w:drawing>
          <wp:inline distT="0" distB="0" distL="0" distR="0" wp14:anchorId="6A3AF7D3" wp14:editId="177EEBC1">
            <wp:extent cx="1601748" cy="15661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52042" cy="1615330"/>
                    </a:xfrm>
                    <a:prstGeom prst="rect">
                      <a:avLst/>
                    </a:prstGeom>
                  </pic:spPr>
                </pic:pic>
              </a:graphicData>
            </a:graphic>
          </wp:inline>
        </w:drawing>
      </w:r>
      <w:r>
        <w:rPr>
          <w:noProof/>
        </w:rPr>
        <w:drawing>
          <wp:inline distT="0" distB="0" distL="0" distR="0" wp14:anchorId="31A6666A" wp14:editId="775CE0DD">
            <wp:extent cx="1901757" cy="15336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3160" cy="1559000"/>
                    </a:xfrm>
                    <a:prstGeom prst="rect">
                      <a:avLst/>
                    </a:prstGeom>
                    <a:noFill/>
                  </pic:spPr>
                </pic:pic>
              </a:graphicData>
            </a:graphic>
          </wp:inline>
        </w:drawing>
      </w:r>
    </w:p>
    <w:p w14:paraId="5AD7143F" w14:textId="0830965F" w:rsidR="00A11E95" w:rsidRDefault="00A11E95" w:rsidP="00A0372C">
      <w:pPr>
        <w:pStyle w:val="ListParagraph"/>
        <w:spacing w:after="0"/>
        <w:ind w:left="2160"/>
        <w:rPr>
          <w:bCs/>
        </w:rPr>
      </w:pP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3"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AE760C2" w14:textId="4CF672AE" w:rsidR="00CE499B" w:rsidRDefault="00FB3094" w:rsidP="00CE499B">
      <w:pPr>
        <w:spacing w:after="0"/>
        <w:rPr>
          <w:bCs/>
        </w:rPr>
      </w:pPr>
      <w:r w:rsidRPr="00FB3094">
        <w:rPr>
          <w:b/>
        </w:rPr>
        <w:t>CHAT</w:t>
      </w:r>
      <w:r w:rsidR="00CE499B" w:rsidRPr="00CE499B">
        <w:rPr>
          <w:bCs/>
          <w:i/>
          <w:iCs/>
        </w:rPr>
        <w:t xml:space="preserve"> </w:t>
      </w:r>
    </w:p>
    <w:p w14:paraId="066FF6F1" w14:textId="77777777" w:rsidR="000115AA" w:rsidRDefault="000115AA" w:rsidP="00CE499B">
      <w:pPr>
        <w:tabs>
          <w:tab w:val="left" w:pos="2760"/>
        </w:tabs>
        <w:spacing w:after="0"/>
        <w:rPr>
          <w:b/>
        </w:rPr>
      </w:pPr>
    </w:p>
    <w:p w14:paraId="065E8100" w14:textId="2AFEA796" w:rsidR="00CE499B" w:rsidRDefault="00CE499B" w:rsidP="00CE499B">
      <w:pPr>
        <w:tabs>
          <w:tab w:val="left" w:pos="2760"/>
        </w:tabs>
        <w:spacing w:after="0"/>
        <w:rPr>
          <w:b/>
        </w:rPr>
      </w:pPr>
      <w:r>
        <w:rPr>
          <w:b/>
        </w:rPr>
        <w:t>ATTENDEES</w:t>
      </w:r>
    </w:p>
    <w:p w14:paraId="0AADE519" w14:textId="77777777" w:rsidR="00031C7A" w:rsidRDefault="00031C7A" w:rsidP="00031C7A">
      <w:pPr>
        <w:tabs>
          <w:tab w:val="left" w:pos="2760"/>
        </w:tabs>
        <w:spacing w:after="0"/>
        <w:rPr>
          <w:bCs/>
        </w:rPr>
        <w:sectPr w:rsidR="00031C7A" w:rsidSect="00A81FCD">
          <w:type w:val="continuous"/>
          <w:pgSz w:w="12240" w:h="15840"/>
          <w:pgMar w:top="720" w:right="720" w:bottom="720" w:left="720" w:header="720" w:footer="720" w:gutter="0"/>
          <w:cols w:space="720"/>
          <w:docGrid w:linePitch="360"/>
        </w:sectPr>
      </w:pPr>
    </w:p>
    <w:p w14:paraId="0B5C3EC6" w14:textId="28CC4F26" w:rsidR="00632BF8" w:rsidRPr="003C078C" w:rsidRDefault="00632BF8" w:rsidP="00D86387">
      <w:pPr>
        <w:tabs>
          <w:tab w:val="left" w:pos="2760"/>
        </w:tabs>
        <w:spacing w:after="0"/>
        <w:rPr>
          <w:bCs/>
        </w:rPr>
      </w:pPr>
    </w:p>
    <w:sectPr w:rsidR="00632BF8" w:rsidRPr="003C078C" w:rsidSect="00A3213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9"/>
  </w:num>
  <w:num w:numId="2">
    <w:abstractNumId w:val="19"/>
  </w:num>
  <w:num w:numId="3">
    <w:abstractNumId w:val="0"/>
  </w:num>
  <w:num w:numId="4">
    <w:abstractNumId w:val="28"/>
  </w:num>
  <w:num w:numId="5">
    <w:abstractNumId w:val="30"/>
  </w:num>
  <w:num w:numId="6">
    <w:abstractNumId w:val="27"/>
  </w:num>
  <w:num w:numId="7">
    <w:abstractNumId w:val="4"/>
  </w:num>
  <w:num w:numId="8">
    <w:abstractNumId w:val="38"/>
  </w:num>
  <w:num w:numId="9">
    <w:abstractNumId w:val="12"/>
  </w:num>
  <w:num w:numId="10">
    <w:abstractNumId w:val="18"/>
  </w:num>
  <w:num w:numId="11">
    <w:abstractNumId w:val="8"/>
  </w:num>
  <w:num w:numId="12">
    <w:abstractNumId w:val="1"/>
  </w:num>
  <w:num w:numId="13">
    <w:abstractNumId w:val="36"/>
  </w:num>
  <w:num w:numId="14">
    <w:abstractNumId w:val="33"/>
  </w:num>
  <w:num w:numId="15">
    <w:abstractNumId w:val="21"/>
  </w:num>
  <w:num w:numId="16">
    <w:abstractNumId w:val="20"/>
  </w:num>
  <w:num w:numId="17">
    <w:abstractNumId w:val="2"/>
  </w:num>
  <w:num w:numId="18">
    <w:abstractNumId w:val="22"/>
  </w:num>
  <w:num w:numId="19">
    <w:abstractNumId w:val="11"/>
  </w:num>
  <w:num w:numId="20">
    <w:abstractNumId w:val="5"/>
  </w:num>
  <w:num w:numId="21">
    <w:abstractNumId w:val="23"/>
  </w:num>
  <w:num w:numId="22">
    <w:abstractNumId w:val="17"/>
  </w:num>
  <w:num w:numId="23">
    <w:abstractNumId w:val="26"/>
  </w:num>
  <w:num w:numId="24">
    <w:abstractNumId w:val="16"/>
  </w:num>
  <w:num w:numId="25">
    <w:abstractNumId w:val="30"/>
  </w:num>
  <w:num w:numId="26">
    <w:abstractNumId w:val="6"/>
  </w:num>
  <w:num w:numId="27">
    <w:abstractNumId w:val="24"/>
  </w:num>
  <w:num w:numId="28">
    <w:abstractNumId w:val="34"/>
  </w:num>
  <w:num w:numId="29">
    <w:abstractNumId w:val="14"/>
  </w:num>
  <w:num w:numId="30">
    <w:abstractNumId w:val="25"/>
  </w:num>
  <w:num w:numId="31">
    <w:abstractNumId w:val="35"/>
  </w:num>
  <w:num w:numId="32">
    <w:abstractNumId w:val="7"/>
  </w:num>
  <w:num w:numId="33">
    <w:abstractNumId w:val="37"/>
  </w:num>
  <w:num w:numId="34">
    <w:abstractNumId w:val="13"/>
  </w:num>
  <w:num w:numId="35">
    <w:abstractNumId w:val="32"/>
  </w:num>
  <w:num w:numId="36">
    <w:abstractNumId w:val="15"/>
  </w:num>
  <w:num w:numId="37">
    <w:abstractNumId w:val="10"/>
  </w:num>
  <w:num w:numId="38">
    <w:abstractNumId w:val="3"/>
  </w:num>
  <w:num w:numId="39">
    <w:abstractNumId w:val="31"/>
  </w:num>
  <w:num w:numId="40">
    <w:abstractNumId w:val="30"/>
  </w:num>
  <w:num w:numId="4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33DC"/>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E26"/>
    <w:rsid w:val="00073E44"/>
    <w:rsid w:val="00075880"/>
    <w:rsid w:val="00075DEF"/>
    <w:rsid w:val="00076E6A"/>
    <w:rsid w:val="00077D01"/>
    <w:rsid w:val="000809C6"/>
    <w:rsid w:val="00081F64"/>
    <w:rsid w:val="000838F1"/>
    <w:rsid w:val="000840FD"/>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3F8A"/>
    <w:rsid w:val="000E4580"/>
    <w:rsid w:val="000E4792"/>
    <w:rsid w:val="000F2238"/>
    <w:rsid w:val="000F3E5C"/>
    <w:rsid w:val="000F5C17"/>
    <w:rsid w:val="000F75E3"/>
    <w:rsid w:val="000F7F0B"/>
    <w:rsid w:val="0010062E"/>
    <w:rsid w:val="00102357"/>
    <w:rsid w:val="0010247E"/>
    <w:rsid w:val="00103C00"/>
    <w:rsid w:val="00103EB8"/>
    <w:rsid w:val="00104679"/>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2A11"/>
    <w:rsid w:val="00133830"/>
    <w:rsid w:val="00134175"/>
    <w:rsid w:val="0013649D"/>
    <w:rsid w:val="0013655C"/>
    <w:rsid w:val="0014069E"/>
    <w:rsid w:val="00140E7F"/>
    <w:rsid w:val="00140F60"/>
    <w:rsid w:val="0014163C"/>
    <w:rsid w:val="0014745E"/>
    <w:rsid w:val="00150935"/>
    <w:rsid w:val="00150981"/>
    <w:rsid w:val="001509C3"/>
    <w:rsid w:val="0015229B"/>
    <w:rsid w:val="00152EF2"/>
    <w:rsid w:val="0015349C"/>
    <w:rsid w:val="00154011"/>
    <w:rsid w:val="00155250"/>
    <w:rsid w:val="00156705"/>
    <w:rsid w:val="0015694C"/>
    <w:rsid w:val="001577E1"/>
    <w:rsid w:val="0016115F"/>
    <w:rsid w:val="00162D21"/>
    <w:rsid w:val="00164C2D"/>
    <w:rsid w:val="00165467"/>
    <w:rsid w:val="0016748E"/>
    <w:rsid w:val="00167692"/>
    <w:rsid w:val="00167A50"/>
    <w:rsid w:val="00167C2C"/>
    <w:rsid w:val="0017080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B08BC"/>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1537"/>
    <w:rsid w:val="002118C3"/>
    <w:rsid w:val="002126C0"/>
    <w:rsid w:val="00212748"/>
    <w:rsid w:val="00213BDA"/>
    <w:rsid w:val="00213D31"/>
    <w:rsid w:val="002149AF"/>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FFD"/>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51C4"/>
    <w:rsid w:val="002D520E"/>
    <w:rsid w:val="002D6698"/>
    <w:rsid w:val="002E3DB3"/>
    <w:rsid w:val="002E4D27"/>
    <w:rsid w:val="002E4FEC"/>
    <w:rsid w:val="002E587C"/>
    <w:rsid w:val="002E7EC1"/>
    <w:rsid w:val="002F0AD9"/>
    <w:rsid w:val="002F1115"/>
    <w:rsid w:val="002F15AE"/>
    <w:rsid w:val="002F1A63"/>
    <w:rsid w:val="002F2FB6"/>
    <w:rsid w:val="002F6E75"/>
    <w:rsid w:val="00300CFA"/>
    <w:rsid w:val="00304194"/>
    <w:rsid w:val="00305DBD"/>
    <w:rsid w:val="003118D9"/>
    <w:rsid w:val="00311BE9"/>
    <w:rsid w:val="00313AF1"/>
    <w:rsid w:val="00314157"/>
    <w:rsid w:val="003146EB"/>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DCB"/>
    <w:rsid w:val="00343957"/>
    <w:rsid w:val="00343A78"/>
    <w:rsid w:val="003477AE"/>
    <w:rsid w:val="00347E5A"/>
    <w:rsid w:val="0035316C"/>
    <w:rsid w:val="00354ED9"/>
    <w:rsid w:val="00356158"/>
    <w:rsid w:val="00357DCD"/>
    <w:rsid w:val="0036048A"/>
    <w:rsid w:val="00361638"/>
    <w:rsid w:val="00361667"/>
    <w:rsid w:val="003623E0"/>
    <w:rsid w:val="003635E5"/>
    <w:rsid w:val="00364E88"/>
    <w:rsid w:val="003653DC"/>
    <w:rsid w:val="003667EF"/>
    <w:rsid w:val="003679D5"/>
    <w:rsid w:val="00367DA2"/>
    <w:rsid w:val="00371172"/>
    <w:rsid w:val="0037332A"/>
    <w:rsid w:val="00373FB0"/>
    <w:rsid w:val="003745AA"/>
    <w:rsid w:val="0037481F"/>
    <w:rsid w:val="00375D42"/>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A6A35"/>
    <w:rsid w:val="003B04FC"/>
    <w:rsid w:val="003B4DB7"/>
    <w:rsid w:val="003B5AB2"/>
    <w:rsid w:val="003B5E90"/>
    <w:rsid w:val="003B6AD2"/>
    <w:rsid w:val="003C078C"/>
    <w:rsid w:val="003C098B"/>
    <w:rsid w:val="003C0C03"/>
    <w:rsid w:val="003C0DC9"/>
    <w:rsid w:val="003C100E"/>
    <w:rsid w:val="003C2500"/>
    <w:rsid w:val="003C2948"/>
    <w:rsid w:val="003C2ADB"/>
    <w:rsid w:val="003C3A29"/>
    <w:rsid w:val="003C4152"/>
    <w:rsid w:val="003C4B58"/>
    <w:rsid w:val="003C513D"/>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4695"/>
    <w:rsid w:val="00414EE6"/>
    <w:rsid w:val="00420821"/>
    <w:rsid w:val="00424B24"/>
    <w:rsid w:val="00425499"/>
    <w:rsid w:val="0042612F"/>
    <w:rsid w:val="00426C0F"/>
    <w:rsid w:val="00426D68"/>
    <w:rsid w:val="0042713A"/>
    <w:rsid w:val="00430D34"/>
    <w:rsid w:val="00431DAF"/>
    <w:rsid w:val="0043236C"/>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6B29"/>
    <w:rsid w:val="004B0730"/>
    <w:rsid w:val="004B1C5B"/>
    <w:rsid w:val="004B2292"/>
    <w:rsid w:val="004B265A"/>
    <w:rsid w:val="004B3274"/>
    <w:rsid w:val="004B3717"/>
    <w:rsid w:val="004B3B51"/>
    <w:rsid w:val="004B4B4B"/>
    <w:rsid w:val="004B4D73"/>
    <w:rsid w:val="004B60A9"/>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AA0"/>
    <w:rsid w:val="0052275C"/>
    <w:rsid w:val="00524232"/>
    <w:rsid w:val="00525939"/>
    <w:rsid w:val="00526185"/>
    <w:rsid w:val="00532E44"/>
    <w:rsid w:val="00535ADD"/>
    <w:rsid w:val="005377CA"/>
    <w:rsid w:val="00537F00"/>
    <w:rsid w:val="00540068"/>
    <w:rsid w:val="005412C2"/>
    <w:rsid w:val="0054133F"/>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F2B"/>
    <w:rsid w:val="005A10DE"/>
    <w:rsid w:val="005A1756"/>
    <w:rsid w:val="005A1A8F"/>
    <w:rsid w:val="005A3267"/>
    <w:rsid w:val="005A4A71"/>
    <w:rsid w:val="005A4E38"/>
    <w:rsid w:val="005A63D8"/>
    <w:rsid w:val="005A6DF1"/>
    <w:rsid w:val="005B0055"/>
    <w:rsid w:val="005B00DE"/>
    <w:rsid w:val="005B0565"/>
    <w:rsid w:val="005B0603"/>
    <w:rsid w:val="005B46F9"/>
    <w:rsid w:val="005B5212"/>
    <w:rsid w:val="005B5AC1"/>
    <w:rsid w:val="005B6D00"/>
    <w:rsid w:val="005B7E26"/>
    <w:rsid w:val="005C0482"/>
    <w:rsid w:val="005C06AA"/>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47CC"/>
    <w:rsid w:val="005E6D4D"/>
    <w:rsid w:val="005E7290"/>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28A2"/>
    <w:rsid w:val="00652D76"/>
    <w:rsid w:val="0065340A"/>
    <w:rsid w:val="0065421C"/>
    <w:rsid w:val="0065546A"/>
    <w:rsid w:val="006554A8"/>
    <w:rsid w:val="00655EB5"/>
    <w:rsid w:val="00656870"/>
    <w:rsid w:val="00657AC7"/>
    <w:rsid w:val="00661118"/>
    <w:rsid w:val="00662E45"/>
    <w:rsid w:val="00663BA4"/>
    <w:rsid w:val="0067220D"/>
    <w:rsid w:val="00672F06"/>
    <w:rsid w:val="00672FFC"/>
    <w:rsid w:val="006732C1"/>
    <w:rsid w:val="0067470B"/>
    <w:rsid w:val="00680517"/>
    <w:rsid w:val="006834B0"/>
    <w:rsid w:val="006838CA"/>
    <w:rsid w:val="00683B43"/>
    <w:rsid w:val="00684F7C"/>
    <w:rsid w:val="006865BA"/>
    <w:rsid w:val="00690F13"/>
    <w:rsid w:val="00692649"/>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4E14"/>
    <w:rsid w:val="006C506E"/>
    <w:rsid w:val="006C532C"/>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B16"/>
    <w:rsid w:val="006F3903"/>
    <w:rsid w:val="006F491F"/>
    <w:rsid w:val="006F5019"/>
    <w:rsid w:val="006F60CC"/>
    <w:rsid w:val="006F7126"/>
    <w:rsid w:val="006F7CEE"/>
    <w:rsid w:val="00700A7F"/>
    <w:rsid w:val="00700ED1"/>
    <w:rsid w:val="00703119"/>
    <w:rsid w:val="00703917"/>
    <w:rsid w:val="00703D9A"/>
    <w:rsid w:val="0070450F"/>
    <w:rsid w:val="00705C74"/>
    <w:rsid w:val="0071073F"/>
    <w:rsid w:val="00714131"/>
    <w:rsid w:val="007167B6"/>
    <w:rsid w:val="00716C3A"/>
    <w:rsid w:val="00717135"/>
    <w:rsid w:val="00721720"/>
    <w:rsid w:val="00723318"/>
    <w:rsid w:val="0072606F"/>
    <w:rsid w:val="00726B3D"/>
    <w:rsid w:val="00726C09"/>
    <w:rsid w:val="007313AC"/>
    <w:rsid w:val="00731EC8"/>
    <w:rsid w:val="0073244E"/>
    <w:rsid w:val="0073248E"/>
    <w:rsid w:val="007333FC"/>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F01AB"/>
    <w:rsid w:val="007F03B6"/>
    <w:rsid w:val="007F0A77"/>
    <w:rsid w:val="007F0DD3"/>
    <w:rsid w:val="007F103C"/>
    <w:rsid w:val="007F167F"/>
    <w:rsid w:val="007F405D"/>
    <w:rsid w:val="007F4B11"/>
    <w:rsid w:val="007F6001"/>
    <w:rsid w:val="007F7DE0"/>
    <w:rsid w:val="0080021F"/>
    <w:rsid w:val="00801FB9"/>
    <w:rsid w:val="00802237"/>
    <w:rsid w:val="008029F6"/>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CC"/>
    <w:rsid w:val="008266BF"/>
    <w:rsid w:val="00826F6E"/>
    <w:rsid w:val="00827DCE"/>
    <w:rsid w:val="00831CD6"/>
    <w:rsid w:val="00833EE4"/>
    <w:rsid w:val="0083468B"/>
    <w:rsid w:val="0083531D"/>
    <w:rsid w:val="00835632"/>
    <w:rsid w:val="008356AD"/>
    <w:rsid w:val="00836AE8"/>
    <w:rsid w:val="00836BBE"/>
    <w:rsid w:val="00840C09"/>
    <w:rsid w:val="008421EC"/>
    <w:rsid w:val="0084416D"/>
    <w:rsid w:val="00847955"/>
    <w:rsid w:val="00850C1B"/>
    <w:rsid w:val="008528FE"/>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96F91"/>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7481"/>
    <w:rsid w:val="00937718"/>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CC4"/>
    <w:rsid w:val="00980D99"/>
    <w:rsid w:val="00981F72"/>
    <w:rsid w:val="00982104"/>
    <w:rsid w:val="0098374C"/>
    <w:rsid w:val="00985FC8"/>
    <w:rsid w:val="00986747"/>
    <w:rsid w:val="00987A7C"/>
    <w:rsid w:val="0099265E"/>
    <w:rsid w:val="00992A8F"/>
    <w:rsid w:val="00995691"/>
    <w:rsid w:val="00996940"/>
    <w:rsid w:val="009A0B61"/>
    <w:rsid w:val="009A1504"/>
    <w:rsid w:val="009A21EE"/>
    <w:rsid w:val="009A28C4"/>
    <w:rsid w:val="009A2C14"/>
    <w:rsid w:val="009A3EEB"/>
    <w:rsid w:val="009A4080"/>
    <w:rsid w:val="009A5729"/>
    <w:rsid w:val="009A578E"/>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B3"/>
    <w:rsid w:val="009D2A49"/>
    <w:rsid w:val="009D3E90"/>
    <w:rsid w:val="009D5BE9"/>
    <w:rsid w:val="009E005F"/>
    <w:rsid w:val="009E057D"/>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11881"/>
    <w:rsid w:val="00A11E95"/>
    <w:rsid w:val="00A12303"/>
    <w:rsid w:val="00A12441"/>
    <w:rsid w:val="00A143C8"/>
    <w:rsid w:val="00A17F06"/>
    <w:rsid w:val="00A2085D"/>
    <w:rsid w:val="00A213B4"/>
    <w:rsid w:val="00A22792"/>
    <w:rsid w:val="00A23328"/>
    <w:rsid w:val="00A233A3"/>
    <w:rsid w:val="00A25818"/>
    <w:rsid w:val="00A263DA"/>
    <w:rsid w:val="00A26D5B"/>
    <w:rsid w:val="00A27571"/>
    <w:rsid w:val="00A301AA"/>
    <w:rsid w:val="00A3202D"/>
    <w:rsid w:val="00A32136"/>
    <w:rsid w:val="00A34CE7"/>
    <w:rsid w:val="00A3585E"/>
    <w:rsid w:val="00A35AC3"/>
    <w:rsid w:val="00A36C0F"/>
    <w:rsid w:val="00A372E8"/>
    <w:rsid w:val="00A3780E"/>
    <w:rsid w:val="00A37D9E"/>
    <w:rsid w:val="00A37E07"/>
    <w:rsid w:val="00A37E57"/>
    <w:rsid w:val="00A430C1"/>
    <w:rsid w:val="00A449DF"/>
    <w:rsid w:val="00A44DC1"/>
    <w:rsid w:val="00A453E1"/>
    <w:rsid w:val="00A46F0B"/>
    <w:rsid w:val="00A47A50"/>
    <w:rsid w:val="00A51027"/>
    <w:rsid w:val="00A52BE8"/>
    <w:rsid w:val="00A540E6"/>
    <w:rsid w:val="00A545B9"/>
    <w:rsid w:val="00A55EFB"/>
    <w:rsid w:val="00A56207"/>
    <w:rsid w:val="00A56488"/>
    <w:rsid w:val="00A5773C"/>
    <w:rsid w:val="00A57A27"/>
    <w:rsid w:val="00A57AEB"/>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A367C"/>
    <w:rsid w:val="00AA4E6F"/>
    <w:rsid w:val="00AA625A"/>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E0684"/>
    <w:rsid w:val="00AE24FD"/>
    <w:rsid w:val="00AE30D0"/>
    <w:rsid w:val="00AE3A80"/>
    <w:rsid w:val="00AE52E1"/>
    <w:rsid w:val="00AE5718"/>
    <w:rsid w:val="00AE5CB1"/>
    <w:rsid w:val="00AE6324"/>
    <w:rsid w:val="00AE6C4B"/>
    <w:rsid w:val="00AE7054"/>
    <w:rsid w:val="00AE7F25"/>
    <w:rsid w:val="00AF34CD"/>
    <w:rsid w:val="00AF4562"/>
    <w:rsid w:val="00AF5B26"/>
    <w:rsid w:val="00AF6DD8"/>
    <w:rsid w:val="00AF77AD"/>
    <w:rsid w:val="00AF7EC5"/>
    <w:rsid w:val="00B020B3"/>
    <w:rsid w:val="00B0246C"/>
    <w:rsid w:val="00B045F5"/>
    <w:rsid w:val="00B05FDA"/>
    <w:rsid w:val="00B07A4C"/>
    <w:rsid w:val="00B07C2C"/>
    <w:rsid w:val="00B10AD3"/>
    <w:rsid w:val="00B1170D"/>
    <w:rsid w:val="00B11766"/>
    <w:rsid w:val="00B11F96"/>
    <w:rsid w:val="00B1221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50BEB"/>
    <w:rsid w:val="00B5163D"/>
    <w:rsid w:val="00B529DE"/>
    <w:rsid w:val="00B52C28"/>
    <w:rsid w:val="00B53865"/>
    <w:rsid w:val="00B569A8"/>
    <w:rsid w:val="00B600CD"/>
    <w:rsid w:val="00B62556"/>
    <w:rsid w:val="00B62E51"/>
    <w:rsid w:val="00B65719"/>
    <w:rsid w:val="00B662AE"/>
    <w:rsid w:val="00B6679F"/>
    <w:rsid w:val="00B67042"/>
    <w:rsid w:val="00B67FE5"/>
    <w:rsid w:val="00B721E4"/>
    <w:rsid w:val="00B7282F"/>
    <w:rsid w:val="00B729C0"/>
    <w:rsid w:val="00B75B64"/>
    <w:rsid w:val="00B76AA3"/>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3ED"/>
    <w:rsid w:val="00BD4C1E"/>
    <w:rsid w:val="00BD51EB"/>
    <w:rsid w:val="00BD5DAE"/>
    <w:rsid w:val="00BD7EFC"/>
    <w:rsid w:val="00BE0433"/>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4A01"/>
    <w:rsid w:val="00C04B45"/>
    <w:rsid w:val="00C0656B"/>
    <w:rsid w:val="00C10B86"/>
    <w:rsid w:val="00C10CED"/>
    <w:rsid w:val="00C11AE8"/>
    <w:rsid w:val="00C132FA"/>
    <w:rsid w:val="00C15008"/>
    <w:rsid w:val="00C1693F"/>
    <w:rsid w:val="00C20FF9"/>
    <w:rsid w:val="00C21330"/>
    <w:rsid w:val="00C225A1"/>
    <w:rsid w:val="00C23E89"/>
    <w:rsid w:val="00C2633E"/>
    <w:rsid w:val="00C26B1F"/>
    <w:rsid w:val="00C304CC"/>
    <w:rsid w:val="00C3204E"/>
    <w:rsid w:val="00C3469C"/>
    <w:rsid w:val="00C34C36"/>
    <w:rsid w:val="00C3632E"/>
    <w:rsid w:val="00C44795"/>
    <w:rsid w:val="00C4797A"/>
    <w:rsid w:val="00C47E9A"/>
    <w:rsid w:val="00C508C5"/>
    <w:rsid w:val="00C50C93"/>
    <w:rsid w:val="00C51EAF"/>
    <w:rsid w:val="00C52E96"/>
    <w:rsid w:val="00C5342E"/>
    <w:rsid w:val="00C54340"/>
    <w:rsid w:val="00C54F0C"/>
    <w:rsid w:val="00C564A3"/>
    <w:rsid w:val="00C5757D"/>
    <w:rsid w:val="00C5763F"/>
    <w:rsid w:val="00C60F47"/>
    <w:rsid w:val="00C61129"/>
    <w:rsid w:val="00C63795"/>
    <w:rsid w:val="00C64121"/>
    <w:rsid w:val="00C644D5"/>
    <w:rsid w:val="00C64678"/>
    <w:rsid w:val="00C64C67"/>
    <w:rsid w:val="00C660A9"/>
    <w:rsid w:val="00C66327"/>
    <w:rsid w:val="00C67E0F"/>
    <w:rsid w:val="00C67F90"/>
    <w:rsid w:val="00C70214"/>
    <w:rsid w:val="00C7029E"/>
    <w:rsid w:val="00C7078E"/>
    <w:rsid w:val="00C7118E"/>
    <w:rsid w:val="00C71E95"/>
    <w:rsid w:val="00C72F11"/>
    <w:rsid w:val="00C733BF"/>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D7752"/>
    <w:rsid w:val="00CE01EC"/>
    <w:rsid w:val="00CE1067"/>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315A9"/>
    <w:rsid w:val="00D31D0B"/>
    <w:rsid w:val="00D331DF"/>
    <w:rsid w:val="00D342DF"/>
    <w:rsid w:val="00D359B9"/>
    <w:rsid w:val="00D36F64"/>
    <w:rsid w:val="00D404A3"/>
    <w:rsid w:val="00D40A4F"/>
    <w:rsid w:val="00D410C9"/>
    <w:rsid w:val="00D417B1"/>
    <w:rsid w:val="00D42DF1"/>
    <w:rsid w:val="00D43059"/>
    <w:rsid w:val="00D44E2F"/>
    <w:rsid w:val="00D45743"/>
    <w:rsid w:val="00D45E65"/>
    <w:rsid w:val="00D474F3"/>
    <w:rsid w:val="00D475A6"/>
    <w:rsid w:val="00D5068E"/>
    <w:rsid w:val="00D53BFE"/>
    <w:rsid w:val="00D54D53"/>
    <w:rsid w:val="00D55435"/>
    <w:rsid w:val="00D56CB9"/>
    <w:rsid w:val="00D56F27"/>
    <w:rsid w:val="00D5798B"/>
    <w:rsid w:val="00D639F6"/>
    <w:rsid w:val="00D65142"/>
    <w:rsid w:val="00D6568E"/>
    <w:rsid w:val="00D658C9"/>
    <w:rsid w:val="00D65D94"/>
    <w:rsid w:val="00D66672"/>
    <w:rsid w:val="00D67007"/>
    <w:rsid w:val="00D67682"/>
    <w:rsid w:val="00D6784D"/>
    <w:rsid w:val="00D70561"/>
    <w:rsid w:val="00D70C80"/>
    <w:rsid w:val="00D70F20"/>
    <w:rsid w:val="00D71FB2"/>
    <w:rsid w:val="00D73F34"/>
    <w:rsid w:val="00D77684"/>
    <w:rsid w:val="00D77BDA"/>
    <w:rsid w:val="00D77F3E"/>
    <w:rsid w:val="00D801DB"/>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1AE3"/>
    <w:rsid w:val="00DC45A2"/>
    <w:rsid w:val="00DC48EC"/>
    <w:rsid w:val="00DC4B2B"/>
    <w:rsid w:val="00DC60F5"/>
    <w:rsid w:val="00DC6463"/>
    <w:rsid w:val="00DC709C"/>
    <w:rsid w:val="00DC7F15"/>
    <w:rsid w:val="00DD01B6"/>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77CA"/>
    <w:rsid w:val="00E47F1D"/>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3247"/>
    <w:rsid w:val="00ED40FC"/>
    <w:rsid w:val="00ED4C03"/>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21E1"/>
    <w:rsid w:val="00F7283B"/>
    <w:rsid w:val="00F73B47"/>
    <w:rsid w:val="00F73EE1"/>
    <w:rsid w:val="00F80D18"/>
    <w:rsid w:val="00F8332D"/>
    <w:rsid w:val="00F8353A"/>
    <w:rsid w:val="00F84645"/>
    <w:rsid w:val="00F8594B"/>
    <w:rsid w:val="00F8610B"/>
    <w:rsid w:val="00F866AA"/>
    <w:rsid w:val="00F8729E"/>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C5E"/>
    <w:rsid w:val="00FC654A"/>
    <w:rsid w:val="00FC69BF"/>
    <w:rsid w:val="00FC74AB"/>
    <w:rsid w:val="00FC7ACC"/>
    <w:rsid w:val="00FD3362"/>
    <w:rsid w:val="00FD4E9C"/>
    <w:rsid w:val="00FD5416"/>
    <w:rsid w:val="00FD5C4A"/>
    <w:rsid w:val="00FE125A"/>
    <w:rsid w:val="00FE1B6A"/>
    <w:rsid w:val="00FE269B"/>
    <w:rsid w:val="00FE3426"/>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sdgpwssteam@esd.wa.gov" TargetMode="External"/><Relationship Id="rId18" Type="http://schemas.openxmlformats.org/officeDocument/2006/relationships/hyperlink" Target="https://wpc.wa.gov/tech/issues" TargetMode="Externa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ESDDLITBITechnicalSolutions@ESD.WA.GOV"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tg.wa.gov/" TargetMode="External"/><Relationship Id="rId20" Type="http://schemas.openxmlformats.org/officeDocument/2006/relationships/hyperlink" Target="https://www.youtube.com/watch?v=Mk0VMAmPcl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multisites.blob.core.windows.net/media/WPC/tech/staff-resources/ETO-report-pop-up-blocker.doc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tg.wa.gov/search/node/employment%20scams" TargetMode="External"/><Relationship Id="rId23" Type="http://schemas.openxmlformats.org/officeDocument/2006/relationships/hyperlink" Target="https://esd.wa.gov/" TargetMode="External"/><Relationship Id="rId10" Type="http://schemas.openxmlformats.org/officeDocument/2006/relationships/image" Target="media/image2.png"/><Relationship Id="rId19" Type="http://schemas.openxmlformats.org/officeDocument/2006/relationships/hyperlink" Target="https://storemultisites.blob.core.windows.net/media/WPC/tech/staff-resources/Checklist_of_things_to_try_before_submitting_a_service_ticket_or_call_the_help_desk_1-11-22.doc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pc.wa.gov/tech/ETO-refresher-training" TargetMode="External"/><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3.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4.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4</cp:revision>
  <dcterms:created xsi:type="dcterms:W3CDTF">2022-05-09T13:44:00Z</dcterms:created>
  <dcterms:modified xsi:type="dcterms:W3CDTF">2022-05-11T16:41:00Z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