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708F344C"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 xml:space="preserve">g </w:t>
      </w:r>
      <w:r w:rsidR="00835F7A">
        <w:rPr>
          <w:rFonts w:eastAsia="Times New Roman"/>
          <w:b/>
        </w:rPr>
        <w:t>Minutes</w:t>
      </w:r>
      <w:r w:rsidR="00244F29" w:rsidRPr="00FC53C0">
        <w:rPr>
          <w:rFonts w:eastAsia="Times New Roman"/>
          <w:b/>
        </w:rPr>
        <w:t xml:space="preserve"> </w:t>
      </w:r>
      <w:r w:rsidR="00BE3656">
        <w:rPr>
          <w:rFonts w:eastAsia="Times New Roman"/>
          <w:b/>
        </w:rPr>
        <w:t>0</w:t>
      </w:r>
      <w:r w:rsidR="00AE6C4B">
        <w:rPr>
          <w:rFonts w:eastAsia="Times New Roman"/>
          <w:b/>
        </w:rPr>
        <w:t>4-06</w:t>
      </w:r>
      <w:r w:rsidR="00FC53C0">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10B771DB" w:rsidR="00244F29" w:rsidRPr="00244F29" w:rsidRDefault="00B20D11" w:rsidP="00244F29">
      <w:pPr>
        <w:pStyle w:val="ListParagraph"/>
        <w:numPr>
          <w:ilvl w:val="0"/>
          <w:numId w:val="1"/>
        </w:numPr>
        <w:spacing w:after="0"/>
        <w:rPr>
          <w:i/>
          <w:iCs/>
        </w:rPr>
      </w:pPr>
      <w:r>
        <w:t xml:space="preserve">ETO maintenance – </w:t>
      </w:r>
      <w:r w:rsidR="006D14D7">
        <w:t>nothing this week</w:t>
      </w:r>
    </w:p>
    <w:p w14:paraId="28107A07" w14:textId="0B89353F" w:rsidR="004F4E4C" w:rsidRPr="00D65142" w:rsidRDefault="00E44A46" w:rsidP="00E76A9C">
      <w:pPr>
        <w:pStyle w:val="ListParagraph"/>
        <w:numPr>
          <w:ilvl w:val="0"/>
          <w:numId w:val="1"/>
        </w:numPr>
        <w:spacing w:after="0"/>
        <w:rPr>
          <w:rFonts w:ascii="Archivo" w:hAnsi="Archivo"/>
        </w:rPr>
      </w:pPr>
      <w:r>
        <w:t xml:space="preserve">WSWA maintenance – </w:t>
      </w:r>
      <w:r w:rsidR="00E43E7E">
        <w:t xml:space="preserve">SAW, maintenance  Tuesday April 19, </w:t>
      </w:r>
      <w:r w:rsidR="008A0C22">
        <w:t>2022,</w:t>
      </w:r>
      <w:r w:rsidR="00E43E7E">
        <w:t xml:space="preserve"> 5:30-6:30am. This will prevent job seekers and employers from logging into WSWA</w:t>
      </w:r>
    </w:p>
    <w:p w14:paraId="42492A5F" w14:textId="41958E51" w:rsidR="0063502E" w:rsidRDefault="00B20D11" w:rsidP="008A2D04">
      <w:pPr>
        <w:pStyle w:val="ListParagraph"/>
        <w:numPr>
          <w:ilvl w:val="0"/>
          <w:numId w:val="1"/>
        </w:numPr>
        <w:spacing w:after="0"/>
      </w:pPr>
      <w:r>
        <w:t>Velaro maintenance –</w:t>
      </w:r>
      <w:r w:rsidR="00291259">
        <w:t xml:space="preserve"> </w:t>
      </w:r>
      <w:r w:rsidR="00BF5A07">
        <w:t>nothing this week</w:t>
      </w:r>
    </w:p>
    <w:p w14:paraId="4B4D7111" w14:textId="5A524516" w:rsidR="002542BB" w:rsidRPr="002542BB" w:rsidRDefault="006F491F" w:rsidP="008A2D04">
      <w:pPr>
        <w:pStyle w:val="ListParagraph"/>
        <w:numPr>
          <w:ilvl w:val="0"/>
          <w:numId w:val="1"/>
        </w:numPr>
        <w:spacing w:after="0"/>
      </w:pPr>
      <w:r>
        <w:t>Tickets into production –</w:t>
      </w:r>
      <w:r w:rsidR="0046671E">
        <w:t xml:space="preserve"> </w:t>
      </w:r>
      <w:r w:rsidR="00DE36C2">
        <w:t xml:space="preserve"> </w:t>
      </w:r>
      <w:r w:rsidR="00904C70">
        <w:t>nothing this week</w:t>
      </w:r>
    </w:p>
    <w:p w14:paraId="16CF9E0A" w14:textId="2C16C31A" w:rsidR="009B4641" w:rsidRDefault="00C85B57" w:rsidP="00CD23F4">
      <w:pPr>
        <w:pStyle w:val="ListParagraph"/>
        <w:numPr>
          <w:ilvl w:val="0"/>
          <w:numId w:val="1"/>
        </w:numPr>
      </w:pPr>
      <w:r>
        <w:t>ETO report enhancement</w:t>
      </w:r>
      <w:r w:rsidR="00A263DA" w:rsidRPr="00A263DA">
        <w:t xml:space="preserve"> updates </w:t>
      </w:r>
      <w:r w:rsidR="009B4641">
        <w:t xml:space="preserve">– </w:t>
      </w:r>
      <w:r w:rsidR="0062143F">
        <w:t>nothing this week.</w:t>
      </w:r>
    </w:p>
    <w:p w14:paraId="681CD60C" w14:textId="0B830EAE" w:rsidR="00D26BDA" w:rsidRDefault="00DC60F5" w:rsidP="001A5783">
      <w:pPr>
        <w:pStyle w:val="ListParagraph"/>
        <w:numPr>
          <w:ilvl w:val="0"/>
          <w:numId w:val="1"/>
        </w:numPr>
      </w:pPr>
      <w:r>
        <w:t>What’s new on WPC</w:t>
      </w:r>
      <w:r w:rsidR="00A03443">
        <w:t xml:space="preserve"> – </w:t>
      </w:r>
      <w:r w:rsidR="00212748">
        <w:t xml:space="preserve"> </w:t>
      </w:r>
      <w:r w:rsidR="003A6A35">
        <w:t>nothing this week</w:t>
      </w:r>
    </w:p>
    <w:p w14:paraId="374A3787" w14:textId="6C3170B2" w:rsidR="00A83C01" w:rsidRDefault="009D0846" w:rsidP="00EB699E">
      <w:pPr>
        <w:pStyle w:val="ListParagraph"/>
        <w:numPr>
          <w:ilvl w:val="0"/>
          <w:numId w:val="5"/>
        </w:numPr>
      </w:pPr>
      <w:r>
        <w:t>Training issues/o</w:t>
      </w:r>
      <w:r w:rsidR="00D70C80">
        <w:t>pen discussion</w:t>
      </w:r>
    </w:p>
    <w:p w14:paraId="4D2F3845" w14:textId="7A106725" w:rsidR="0067470B" w:rsidRDefault="0067470B" w:rsidP="0063502E">
      <w:pPr>
        <w:pStyle w:val="ListParagraph"/>
        <w:numPr>
          <w:ilvl w:val="1"/>
          <w:numId w:val="5"/>
        </w:numPr>
      </w:pPr>
      <w:r>
        <w:t>Continue discussion on ETO access requests SLA</w:t>
      </w:r>
    </w:p>
    <w:p w14:paraId="21EAA0AC" w14:textId="008BD15C" w:rsidR="0067470B" w:rsidRDefault="0067470B" w:rsidP="0067470B">
      <w:pPr>
        <w:pStyle w:val="ListParagraph"/>
        <w:numPr>
          <w:ilvl w:val="2"/>
          <w:numId w:val="5"/>
        </w:numPr>
      </w:pPr>
      <w:r>
        <w:t>ETO account requests come from access requesters to the IAM team and the procedure is to notify the account requester when the account is ready. The notifica</w:t>
      </w:r>
      <w:r w:rsidR="00104679">
        <w:t>tion</w:t>
      </w:r>
      <w:r>
        <w:t xml:space="preserve"> includes the username</w:t>
      </w:r>
      <w:r w:rsidR="00104679">
        <w:t xml:space="preserve"> </w:t>
      </w:r>
      <w:r>
        <w:t xml:space="preserve">and password making it a security risk to send the notification to </w:t>
      </w:r>
      <w:r w:rsidR="00BC56A7">
        <w:t>anyone</w:t>
      </w:r>
      <w:r>
        <w:t xml:space="preserve"> else. It is the responsibility of the access requester to notify the person asking for access.</w:t>
      </w:r>
    </w:p>
    <w:p w14:paraId="0781EA2A" w14:textId="6582276C" w:rsidR="00E406B0" w:rsidRDefault="00E406B0" w:rsidP="0063502E">
      <w:pPr>
        <w:pStyle w:val="ListParagraph"/>
        <w:numPr>
          <w:ilvl w:val="1"/>
          <w:numId w:val="5"/>
        </w:numPr>
      </w:pPr>
      <w:r>
        <w:t>WA-4444 – six new services added and 1 service deactivated</w:t>
      </w:r>
    </w:p>
    <w:p w14:paraId="20719DB8" w14:textId="595657E5" w:rsidR="00E406B0" w:rsidRDefault="00E406B0" w:rsidP="00E406B0">
      <w:pPr>
        <w:pStyle w:val="ListParagraph"/>
        <w:numPr>
          <w:ilvl w:val="2"/>
          <w:numId w:val="5"/>
        </w:numPr>
      </w:pPr>
      <w:r>
        <w:t>Adding 3 Basic services</w:t>
      </w:r>
      <w:r w:rsidR="003745AA">
        <w:t xml:space="preserve"> that don’t trigger or extend participation</w:t>
      </w:r>
    </w:p>
    <w:p w14:paraId="5DBDA182" w14:textId="2C38A719" w:rsidR="00E406B0" w:rsidRDefault="00E406B0" w:rsidP="00E406B0">
      <w:pPr>
        <w:pStyle w:val="ListParagraph"/>
        <w:ind w:left="2160"/>
      </w:pPr>
      <w:r>
        <w:rPr>
          <w:noProof/>
        </w:rPr>
        <w:drawing>
          <wp:inline distT="0" distB="0" distL="0" distR="0" wp14:anchorId="5ABF068E" wp14:editId="38DBCED0">
            <wp:extent cx="2141376" cy="1624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7279" cy="1636830"/>
                    </a:xfrm>
                    <a:prstGeom prst="rect">
                      <a:avLst/>
                    </a:prstGeom>
                  </pic:spPr>
                </pic:pic>
              </a:graphicData>
            </a:graphic>
          </wp:inline>
        </w:drawing>
      </w:r>
    </w:p>
    <w:p w14:paraId="1CDBD60B" w14:textId="1E3D8C8B" w:rsidR="00E406B0" w:rsidRDefault="00E406B0" w:rsidP="00E406B0">
      <w:pPr>
        <w:pStyle w:val="ListParagraph"/>
        <w:numPr>
          <w:ilvl w:val="2"/>
          <w:numId w:val="5"/>
        </w:numPr>
      </w:pPr>
      <w:r>
        <w:t>Adding 3 ITSS</w:t>
      </w:r>
      <w:r w:rsidR="003745AA">
        <w:t xml:space="preserve"> that trigger and/or extend participation and are durational services</w:t>
      </w:r>
    </w:p>
    <w:p w14:paraId="3E7BD458" w14:textId="28C044FE" w:rsidR="00E406B0" w:rsidRDefault="00E406B0" w:rsidP="00E406B0">
      <w:pPr>
        <w:pStyle w:val="ListParagraph"/>
        <w:numPr>
          <w:ilvl w:val="3"/>
          <w:numId w:val="5"/>
        </w:numPr>
      </w:pPr>
      <w:r>
        <w:t>Adult Alternative High School Diploma/GED</w:t>
      </w:r>
    </w:p>
    <w:p w14:paraId="73239B43" w14:textId="543BD534" w:rsidR="00E406B0" w:rsidRDefault="008A0C22" w:rsidP="00E406B0">
      <w:pPr>
        <w:pStyle w:val="ListParagraph"/>
        <w:numPr>
          <w:ilvl w:val="3"/>
          <w:numId w:val="5"/>
        </w:numPr>
      </w:pPr>
      <w:r>
        <w:t>Entrepreneurship</w:t>
      </w:r>
    </w:p>
    <w:p w14:paraId="165DEF85" w14:textId="56831F01" w:rsidR="00E406B0" w:rsidRDefault="00E406B0" w:rsidP="00E406B0">
      <w:pPr>
        <w:pStyle w:val="ListParagraph"/>
        <w:numPr>
          <w:ilvl w:val="3"/>
          <w:numId w:val="5"/>
        </w:numPr>
      </w:pPr>
      <w:r>
        <w:t>Unpaid Work Experience With Academic/Education Component – job shadowing (Youth Only)</w:t>
      </w:r>
    </w:p>
    <w:p w14:paraId="7F495209" w14:textId="3F916232" w:rsidR="00E406B0" w:rsidRDefault="008A0C22" w:rsidP="00E406B0">
      <w:pPr>
        <w:pStyle w:val="ListParagraph"/>
        <w:numPr>
          <w:ilvl w:val="2"/>
          <w:numId w:val="5"/>
        </w:numPr>
      </w:pPr>
      <w:r>
        <w:t>Deactivating</w:t>
      </w:r>
      <w:r w:rsidR="00E406B0">
        <w:t xml:space="preserve"> 1 ITSS</w:t>
      </w:r>
    </w:p>
    <w:p w14:paraId="7EE5652E" w14:textId="597FF8E8" w:rsidR="00E406B0" w:rsidRDefault="00E406B0" w:rsidP="00E406B0">
      <w:pPr>
        <w:pStyle w:val="ListParagraph"/>
        <w:numPr>
          <w:ilvl w:val="3"/>
          <w:numId w:val="5"/>
        </w:numPr>
      </w:pPr>
      <w:r>
        <w:t xml:space="preserve">Paid and Unpaid Work Experience with Academic/Education Component – job </w:t>
      </w:r>
      <w:r w:rsidR="00BF0917">
        <w:t>shadowing</w:t>
      </w:r>
      <w:r>
        <w:t xml:space="preserve"> (Youth Only)</w:t>
      </w:r>
    </w:p>
    <w:p w14:paraId="27A89ED3" w14:textId="02977576" w:rsidR="00E406B0" w:rsidRDefault="00E406B0" w:rsidP="0063502E">
      <w:pPr>
        <w:pStyle w:val="ListParagraph"/>
        <w:numPr>
          <w:ilvl w:val="1"/>
          <w:numId w:val="5"/>
        </w:numPr>
      </w:pPr>
      <w:r>
        <w:t>WA-4454 Required elements Initial Response form not printing correctly. Actively working on issue this week.</w:t>
      </w:r>
    </w:p>
    <w:p w14:paraId="7194323E" w14:textId="46362EA7" w:rsidR="0065421C" w:rsidRDefault="0065421C" w:rsidP="0063502E">
      <w:pPr>
        <w:pStyle w:val="ListParagraph"/>
        <w:numPr>
          <w:ilvl w:val="1"/>
          <w:numId w:val="5"/>
        </w:numPr>
      </w:pPr>
      <w:r>
        <w:t xml:space="preserve">WA-4447 We received a ticket concerning WSWA tools Qtrac scheduler and WS Office Locator don’t work using IE browser. On the locater the </w:t>
      </w:r>
      <w:r w:rsidR="007F103C">
        <w:t>drop-down</w:t>
      </w:r>
      <w:r>
        <w:t xml:space="preserve"> </w:t>
      </w:r>
      <w:r w:rsidR="007F103C">
        <w:t>menus</w:t>
      </w:r>
      <w:r>
        <w:t xml:space="preserve"> are missing. </w:t>
      </w:r>
      <w:r w:rsidR="004E3154">
        <w:t xml:space="preserve">Talking with live chat agents it </w:t>
      </w:r>
      <w:r w:rsidR="004E3154">
        <w:lastRenderedPageBreak/>
        <w:t xml:space="preserve">was discovered this also is </w:t>
      </w:r>
      <w:r w:rsidR="007F103C">
        <w:t>occurring</w:t>
      </w:r>
      <w:r w:rsidR="004E3154">
        <w:t xml:space="preserve"> when using Chrome. The issue is resolved by clearing the cache. </w:t>
      </w:r>
      <w:r w:rsidR="001577E1">
        <w:t>Nothing to report this week</w:t>
      </w:r>
    </w:p>
    <w:p w14:paraId="595E2238" w14:textId="38103DFD" w:rsidR="00E544BC" w:rsidRDefault="00E544BC" w:rsidP="0063502E">
      <w:pPr>
        <w:pStyle w:val="ListParagraph"/>
        <w:numPr>
          <w:ilvl w:val="1"/>
          <w:numId w:val="5"/>
        </w:numPr>
      </w:pPr>
      <w:r>
        <w:t xml:space="preserve">WA-4426 Recently we made enhancements to the Case Note reports by adding the ‘Identifier’ column. This change </w:t>
      </w:r>
      <w:r w:rsidR="007F103C">
        <w:t>made</w:t>
      </w:r>
      <w:r>
        <w:t xml:space="preserve"> </w:t>
      </w:r>
      <w:r w:rsidR="007F103C">
        <w:t xml:space="preserve">columns so narrow it caused the PDF to be more pages. We are asking if the report can be changed from portrait view to landscape view to resolve this issue. </w:t>
      </w:r>
      <w:r w:rsidR="001577E1">
        <w:t>Continue to work on changes</w:t>
      </w:r>
    </w:p>
    <w:p w14:paraId="5A972D91" w14:textId="4C37A2A1" w:rsidR="003A6A35" w:rsidRDefault="003A6A35" w:rsidP="0063502E">
      <w:pPr>
        <w:pStyle w:val="ListParagraph"/>
        <w:numPr>
          <w:ilvl w:val="1"/>
          <w:numId w:val="5"/>
        </w:numPr>
      </w:pPr>
      <w:r>
        <w:t xml:space="preserve">WA-4437 </w:t>
      </w:r>
      <w:r w:rsidR="00CF7056">
        <w:t>The 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Nothing to report out this week</w:t>
      </w:r>
    </w:p>
    <w:p w14:paraId="4112E900" w14:textId="317BF30E" w:rsidR="0063502E" w:rsidRDefault="0063502E" w:rsidP="0063502E">
      <w:pPr>
        <w:pStyle w:val="ListParagraph"/>
        <w:numPr>
          <w:ilvl w:val="1"/>
          <w:numId w:val="5"/>
        </w:numPr>
      </w:pPr>
      <w:r w:rsidRPr="0063502E">
        <w:t xml:space="preserve">Multi-Factor Authentication (MFA) </w:t>
      </w:r>
      <w:r w:rsidR="003A6A35">
        <w:t xml:space="preserve">for </w:t>
      </w:r>
      <w:r w:rsidR="003A6A35" w:rsidRPr="0063502E">
        <w:t>WSWA</w:t>
      </w:r>
      <w:r w:rsidR="003A6A35">
        <w:t xml:space="preserve"> </w:t>
      </w:r>
      <w:r w:rsidR="003A6A35" w:rsidRPr="0063502E">
        <w:t>employers</w:t>
      </w:r>
      <w:r w:rsidR="003A6A35">
        <w:t xml:space="preserve">, </w:t>
      </w:r>
      <w:r w:rsidR="004E3154" w:rsidRPr="00E544BC">
        <w:rPr>
          <w:highlight w:val="yellow"/>
        </w:rPr>
        <w:t>has been delayed</w:t>
      </w:r>
      <w:r w:rsidR="001577E1">
        <w:t xml:space="preserve"> to 4/</w:t>
      </w:r>
      <w:r w:rsidR="00BC56A7">
        <w:t>26</w:t>
      </w:r>
      <w:r w:rsidR="001577E1">
        <w:t>/22</w:t>
      </w:r>
      <w:r w:rsidR="004E3154">
        <w:t xml:space="preserve">. </w:t>
      </w:r>
      <w:r w:rsidRPr="003A6A35">
        <w:rPr>
          <w:i/>
          <w:iCs/>
        </w:rPr>
        <w:t>This change applies only to employers, not job seekers, when logging into WSWA.</w:t>
      </w:r>
      <w:r w:rsidRPr="0063502E">
        <w:t xml:space="preserve"> </w:t>
      </w:r>
      <w:r w:rsidR="003A6A35">
        <w:t>Training material is on the WPC, Technology, WorkSourceWA page.</w:t>
      </w:r>
    </w:p>
    <w:p w14:paraId="351CD63A" w14:textId="3749D9C6" w:rsidR="004E3154" w:rsidRPr="004E3154" w:rsidRDefault="004E3154" w:rsidP="004E3154">
      <w:pPr>
        <w:pStyle w:val="ListParagraph"/>
        <w:numPr>
          <w:ilvl w:val="2"/>
          <w:numId w:val="5"/>
        </w:numPr>
      </w:pPr>
      <w:bookmarkStart w:id="0" w:name="_Hlk98919368"/>
      <w:r w:rsidRPr="004E3154">
        <w:t>Multi-factor authentication for employers: What to expect</w:t>
      </w:r>
      <w:r w:rsidR="007F103C">
        <w:t xml:space="preserve"> </w:t>
      </w:r>
      <w:hyperlink r:id="rId11" w:history="1">
        <w:r w:rsidR="007F103C" w:rsidRPr="007F103C">
          <w:rPr>
            <w:rStyle w:val="Hyperlink"/>
          </w:rPr>
          <w:t>(PowerPoint)</w:t>
        </w:r>
      </w:hyperlink>
    </w:p>
    <w:bookmarkEnd w:id="0"/>
    <w:p w14:paraId="2C5C7A25" w14:textId="77777777" w:rsidR="001577E1" w:rsidRDefault="00C8386A" w:rsidP="001577E1">
      <w:pPr>
        <w:pStyle w:val="ListParagraph"/>
        <w:numPr>
          <w:ilvl w:val="1"/>
          <w:numId w:val="5"/>
        </w:numPr>
      </w:pPr>
      <w:r>
        <w:t xml:space="preserve">WA-4438 </w:t>
      </w:r>
      <w:r w:rsidR="0062143F">
        <w:t xml:space="preserve">Known issue with </w:t>
      </w:r>
      <w:r>
        <w:t xml:space="preserve">some participants </w:t>
      </w:r>
      <w:r w:rsidR="0062143F">
        <w:t>RESEA dashboard</w:t>
      </w:r>
      <w:r>
        <w:t xml:space="preserve"> not accessible to some users</w:t>
      </w:r>
      <w:r w:rsidR="0062143F">
        <w:t>.</w:t>
      </w:r>
      <w:r w:rsidR="001577E1">
        <w:t xml:space="preserve"> Nothing to report out this week</w:t>
      </w:r>
    </w:p>
    <w:p w14:paraId="4404F339" w14:textId="77777777" w:rsidR="00BD43ED" w:rsidRDefault="00BD43ED" w:rsidP="0062143F">
      <w:pPr>
        <w:pStyle w:val="ListParagraph"/>
        <w:numPr>
          <w:ilvl w:val="2"/>
          <w:numId w:val="5"/>
        </w:numPr>
      </w:pPr>
      <w:r>
        <w:t>Dashboard TPs require you be logged into the office the TP was created in to have the ability to edit it. WE are looking into seeing if this configuration can be changed.</w:t>
      </w:r>
    </w:p>
    <w:p w14:paraId="027185D1" w14:textId="640DF439" w:rsidR="0062143F" w:rsidRDefault="00BD43ED" w:rsidP="00BD43ED">
      <w:pPr>
        <w:pStyle w:val="ListParagraph"/>
        <w:numPr>
          <w:ilvl w:val="3"/>
          <w:numId w:val="5"/>
        </w:numPr>
      </w:pPr>
      <w:r>
        <w:t>Ex: You were logged into WS Yakima when you created the TPs. You also work in WS Sunnyside and have access to that office. When you are logged into WS Sunnyside you will not have the ability to edit the TP because it was created in WS Yakima.</w:t>
      </w:r>
      <w:r w:rsidR="003A6A35">
        <w:t xml:space="preserve"> </w:t>
      </w:r>
    </w:p>
    <w:p w14:paraId="7058A287" w14:textId="60B59557" w:rsidR="003C6F97" w:rsidRDefault="00BD43ED" w:rsidP="00382DF8">
      <w:pPr>
        <w:pStyle w:val="ListParagraph"/>
        <w:numPr>
          <w:ilvl w:val="1"/>
          <w:numId w:val="5"/>
        </w:numPr>
      </w:pPr>
      <w:r>
        <w:t xml:space="preserve">When searching for a </w:t>
      </w:r>
      <w:r w:rsidR="003C6F97">
        <w:t>recruiter in ETO</w:t>
      </w:r>
      <w:r>
        <w:t xml:space="preserve"> you need to change the ‘In’ field from The office you are logged into to ‘WorkSource’ to return a search of all employers/recruiters with the name you are seeking</w:t>
      </w:r>
      <w:r w:rsidR="001577E1">
        <w:t>. Further testing shows there are only</w:t>
      </w:r>
      <w:r w:rsidR="005C06AA">
        <w:t xml:space="preserve"> a handful of employers who don’t appear when you are searching in the office you are logged into. Those employer accounts had issue during data migration from SKIES.</w:t>
      </w:r>
    </w:p>
    <w:p w14:paraId="464072CC" w14:textId="52FDDEC9" w:rsidR="00485E86" w:rsidRPr="00C51EAF" w:rsidRDefault="00C51EAF" w:rsidP="00382DF8">
      <w:pPr>
        <w:pStyle w:val="ListParagraph"/>
        <w:numPr>
          <w:ilvl w:val="1"/>
          <w:numId w:val="5"/>
        </w:numPr>
        <w:rPr>
          <w:rStyle w:val="Hyperlink"/>
          <w:color w:val="auto"/>
          <w:u w:val="none"/>
        </w:rPr>
      </w:pPr>
      <w:r>
        <w:t xml:space="preserve">Reminder: Link to claimants </w:t>
      </w:r>
      <w:hyperlink r:id="rId12" w:history="1">
        <w:r w:rsidR="00485E86" w:rsidRPr="00485E86">
          <w:rPr>
            <w:rStyle w:val="Hyperlink"/>
          </w:rPr>
          <w:t>1099’s available in eServices</w:t>
        </w:r>
      </w:hyperlink>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3731D3D6" w14:textId="77777777" w:rsidR="00CE01EC" w:rsidRDefault="00E564AD" w:rsidP="00212748">
      <w:pPr>
        <w:pStyle w:val="ListParagraph"/>
        <w:numPr>
          <w:ilvl w:val="0"/>
          <w:numId w:val="5"/>
        </w:numPr>
      </w:pPr>
      <w:r>
        <w:t xml:space="preserve">Remedy tickets </w:t>
      </w:r>
    </w:p>
    <w:p w14:paraId="0009899E" w14:textId="55F0DFAA" w:rsidR="00EB728D" w:rsidRDefault="00F169F2" w:rsidP="00CE01EC">
      <w:pPr>
        <w:pStyle w:val="ListParagraph"/>
        <w:numPr>
          <w:ilvl w:val="1"/>
          <w:numId w:val="5"/>
        </w:numPr>
      </w:pPr>
      <w:r>
        <w:t xml:space="preserve">We are getting a lot of duplicate account and </w:t>
      </w:r>
      <w:r w:rsidR="00E564AD" w:rsidRPr="00C831D4">
        <w:t xml:space="preserve">SSN correction tickets </w:t>
      </w:r>
      <w:r>
        <w:t xml:space="preserve">which </w:t>
      </w:r>
      <w:r w:rsidR="00E564AD" w:rsidRPr="00C831D4">
        <w:t>are a high priority, needing an immediate fix so staff can record</w:t>
      </w:r>
      <w:r w:rsidRPr="00F169F2">
        <w:t xml:space="preserve"> </w:t>
      </w:r>
      <w:r w:rsidR="00E564AD" w:rsidRPr="00C831D4">
        <w:t xml:space="preserve">services </w:t>
      </w:r>
      <w:r w:rsidR="008A5A6C" w:rsidRPr="00C831D4">
        <w:t>provided to customers</w:t>
      </w:r>
      <w:r w:rsidR="00212748" w:rsidRPr="00212748">
        <w:t xml:space="preserve"> timely</w:t>
      </w:r>
      <w:r w:rsidR="00E564AD" w:rsidRPr="00C831D4">
        <w:t xml:space="preserve">. </w:t>
      </w:r>
      <w:r w:rsidR="005E47CC">
        <w:t xml:space="preserve">You can reach out to the service desk asking for a ticket status update here </w:t>
      </w:r>
      <w:hyperlink r:id="rId13" w:history="1">
        <w:r w:rsidR="005E47CC" w:rsidRPr="00E16B4C">
          <w:rPr>
            <w:rStyle w:val="Hyperlink"/>
          </w:rPr>
          <w:t>ESDDLITBITechnicalSolutions@ESD.WA.GOV</w:t>
        </w:r>
      </w:hyperlink>
      <w:r w:rsidR="005E47CC">
        <w:t xml:space="preserve">  or</w:t>
      </w:r>
      <w:r w:rsidR="00212748">
        <w:t xml:space="preserve"> i</w:t>
      </w:r>
      <w:r>
        <w:t>f</w:t>
      </w:r>
      <w:r w:rsidRPr="00F169F2">
        <w:t xml:space="preserve"> you don’t receive a response </w:t>
      </w:r>
      <w:r w:rsidR="005E47CC" w:rsidRPr="00F169F2">
        <w:t>within 24 hours</w:t>
      </w:r>
      <w:r w:rsidR="005E47CC">
        <w:t xml:space="preserve"> </w:t>
      </w:r>
      <w:r>
        <w:t>from the WSS team about your ticket, e</w:t>
      </w:r>
      <w:r w:rsidR="008A5A6C">
        <w:t xml:space="preserve">mail us at </w:t>
      </w:r>
      <w:hyperlink r:id="rId14" w:history="1">
        <w:r w:rsidR="008A5A6C" w:rsidRPr="00F13FB2">
          <w:rPr>
            <w:rStyle w:val="Hyperlink"/>
          </w:rPr>
          <w:t>esdgpwssteam@esd.wa.gov</w:t>
        </w:r>
      </w:hyperlink>
      <w:r w:rsidR="005E47CC">
        <w:t xml:space="preserve"> so w</w:t>
      </w:r>
      <w:r w:rsidR="008A5A6C">
        <w:t>e can locate the ticket and start working on it.</w:t>
      </w:r>
    </w:p>
    <w:p w14:paraId="44739A62" w14:textId="2192D6F5" w:rsidR="00CE01EC" w:rsidRDefault="00CE01EC" w:rsidP="00F61D27">
      <w:pPr>
        <w:pStyle w:val="ListParagraph"/>
        <w:numPr>
          <w:ilvl w:val="1"/>
          <w:numId w:val="5"/>
        </w:numPr>
      </w:pPr>
      <w:r>
        <w:t>Office closures or changes to office hours, contact or location</w:t>
      </w:r>
      <w:r w:rsidR="00F61D27">
        <w:t xml:space="preserve">. </w:t>
      </w:r>
      <w:r>
        <w:t>Submit remedy ticket to update the WS locator</w:t>
      </w:r>
    </w:p>
    <w:p w14:paraId="21F671A1" w14:textId="77777777" w:rsidR="00CE01EC" w:rsidRDefault="00CE01EC" w:rsidP="00CE01EC">
      <w:pPr>
        <w:pStyle w:val="ListParagraph"/>
        <w:numPr>
          <w:ilvl w:val="1"/>
          <w:numId w:val="5"/>
        </w:numPr>
      </w:pPr>
      <w:r>
        <w:t>Submit remedy tickets vs sending email to team, emails slow down the response time of helping you.</w:t>
      </w:r>
    </w:p>
    <w:p w14:paraId="0671E0AB" w14:textId="77777777" w:rsidR="00CE01EC" w:rsidRDefault="00CE01EC" w:rsidP="00CE01EC">
      <w:pPr>
        <w:pStyle w:val="ListParagraph"/>
        <w:numPr>
          <w:ilvl w:val="1"/>
          <w:numId w:val="5"/>
        </w:numPr>
      </w:pPr>
      <w:r>
        <w:t>Remember if you suggest an enhancement at T12, submit a remedy ticket.</w:t>
      </w:r>
    </w:p>
    <w:p w14:paraId="759A1541" w14:textId="0C5A68DD"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FE3426">
        <w:rPr>
          <w:color w:val="FF0000"/>
        </w:rPr>
        <w:t>4/</w:t>
      </w:r>
      <w:r w:rsidR="004977B2">
        <w:rPr>
          <w:color w:val="FF0000"/>
        </w:rPr>
        <w:t>19</w:t>
      </w:r>
      <w:r w:rsidRPr="0071073F">
        <w:rPr>
          <w:color w:val="FF0000"/>
        </w:rPr>
        <w:t>/2</w:t>
      </w:r>
      <w:r w:rsidR="001A5783">
        <w:rPr>
          <w:color w:val="FF0000"/>
        </w:rPr>
        <w:t>2</w:t>
      </w:r>
      <w:r w:rsidRPr="0071073F">
        <w:rPr>
          <w:color w:val="FF0000"/>
        </w:rPr>
        <w:t xml:space="preserve">  </w:t>
      </w:r>
      <w:r w:rsidR="004977B2">
        <w:rPr>
          <w:color w:val="FF0000"/>
        </w:rPr>
        <w:t>1:30-4:30</w:t>
      </w:r>
    </w:p>
    <w:p w14:paraId="332E596C" w14:textId="298A5C8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5"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5B8A0A8D" w14:textId="77777777" w:rsidR="00CE01EC" w:rsidRPr="00092E5C" w:rsidRDefault="00CE01EC" w:rsidP="00CE01EC">
      <w:pPr>
        <w:pStyle w:val="ListParagraph"/>
        <w:numPr>
          <w:ilvl w:val="0"/>
          <w:numId w:val="5"/>
        </w:numPr>
        <w:spacing w:after="0"/>
        <w:rPr>
          <w:highlight w:val="yellow"/>
        </w:rPr>
      </w:pPr>
      <w:bookmarkStart w:id="1" w:name="_Hlk85612656"/>
      <w:r w:rsidRPr="00212748">
        <w:rPr>
          <w:highlight w:val="yellow"/>
        </w:rPr>
        <w:t xml:space="preserve">Employer fraud and impact to job </w:t>
      </w:r>
      <w:r w:rsidRPr="00092E5C">
        <w:rPr>
          <w:highlight w:val="yellow"/>
        </w:rPr>
        <w:t>seekers</w:t>
      </w:r>
      <w:r>
        <w:rPr>
          <w:highlight w:val="yellow"/>
        </w:rPr>
        <w:t>, l</w:t>
      </w:r>
      <w:r w:rsidRPr="00092E5C">
        <w:rPr>
          <w:highlight w:val="yellow"/>
        </w:rPr>
        <w:t>eaving this here for awareness</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lastRenderedPageBreak/>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6"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7"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67A2172C" w:rsidR="00EB728D" w:rsidRPr="00A22792" w:rsidRDefault="00EB728D" w:rsidP="00EB728D">
      <w:pPr>
        <w:pStyle w:val="ListParagraph"/>
        <w:numPr>
          <w:ilvl w:val="0"/>
          <w:numId w:val="5"/>
        </w:numPr>
        <w:shd w:val="clear" w:color="auto" w:fill="FFFFFF"/>
        <w:spacing w:after="158" w:line="240" w:lineRule="auto"/>
        <w:rPr>
          <w:b/>
          <w:bCs/>
          <w:sz w:val="28"/>
          <w:szCs w:val="28"/>
        </w:rPr>
      </w:pPr>
      <w:r w:rsidRPr="00A22792">
        <w:rPr>
          <w:b/>
          <w:bCs/>
          <w:i/>
          <w:iCs/>
        </w:rPr>
        <w:t>Reminder:</w:t>
      </w:r>
      <w:r>
        <w:t xml:space="preserve"> </w:t>
      </w:r>
      <w:bookmarkEnd w:id="1"/>
      <w:r>
        <w:t xml:space="preserve">Submit remedy tickets for all work requests </w:t>
      </w:r>
      <w:hyperlink r:id="rId19"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192561FD" w:rsidR="00A3780E" w:rsidRDefault="001B6668" w:rsidP="00D22644">
      <w:pPr>
        <w:pStyle w:val="ListParagraph"/>
        <w:numPr>
          <w:ilvl w:val="1"/>
          <w:numId w:val="5"/>
        </w:numPr>
      </w:pPr>
      <w:r>
        <w:t>Submitting remedy tickets – help us by providing enough details to work your issue</w:t>
      </w:r>
      <w:r w:rsidR="00A3780E">
        <w:t>. Suggestions to speed up discovering and resolving issue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708D506E" w14:textId="77777777"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004B419F" w14:textId="6873EA19" w:rsidR="00A11E95" w:rsidRDefault="00BC56A7" w:rsidP="00A11E95">
      <w:pPr>
        <w:pStyle w:val="ListParagraph"/>
        <w:numPr>
          <w:ilvl w:val="0"/>
          <w:numId w:val="5"/>
        </w:numPr>
        <w:spacing w:after="0"/>
        <w:rPr>
          <w:bCs/>
        </w:rPr>
      </w:pPr>
      <w:hyperlink r:id="rId20"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3FD5F957" w14:textId="06487686" w:rsidR="004015FF" w:rsidRPr="004015FF" w:rsidRDefault="004015FF" w:rsidP="00EB728D">
      <w:pPr>
        <w:pStyle w:val="ListParagraph"/>
        <w:numPr>
          <w:ilvl w:val="0"/>
          <w:numId w:val="5"/>
        </w:numPr>
      </w:pPr>
      <w:r>
        <w:t>I</w:t>
      </w:r>
      <w:r w:rsidR="00A0372C">
        <w:t xml:space="preserve">nternet </w:t>
      </w:r>
      <w:r>
        <w:t>E</w:t>
      </w:r>
      <w:r w:rsidR="00A0372C">
        <w:t>xplorer (IE)</w:t>
      </w:r>
      <w:r>
        <w:t xml:space="preserve"> will </w:t>
      </w:r>
      <w:r w:rsidRPr="004015FF">
        <w:t xml:space="preserve">be deprecated </w:t>
      </w:r>
      <w:r w:rsidR="00C508C5">
        <w:t>after</w:t>
      </w:r>
      <w:r w:rsidRPr="004015FF">
        <w:t xml:space="preserve"> the SharePoint migration project completes but </w:t>
      </w:r>
      <w:r w:rsidR="00C508C5">
        <w:t>before</w:t>
      </w:r>
      <w:r w:rsidRPr="004015FF">
        <w:t xml:space="preserve"> Windows 11 is deployed (Summer 2022). It will occur sometime between those two </w:t>
      </w:r>
      <w:r w:rsidR="00D42DF1" w:rsidRPr="004015FF">
        <w:t>projects</w:t>
      </w:r>
      <w:r w:rsidRPr="004015FF">
        <w:t xml:space="preserve">. </w:t>
      </w:r>
    </w:p>
    <w:p w14:paraId="2A03ADB7" w14:textId="52245880"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21"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lastRenderedPageBreak/>
        <w:drawing>
          <wp:inline distT="0" distB="0" distL="0" distR="0" wp14:anchorId="6A3AF7D3" wp14:editId="177EEBC1">
            <wp:extent cx="1601748" cy="15661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52042" cy="1615330"/>
                    </a:xfrm>
                    <a:prstGeom prst="rect">
                      <a:avLst/>
                    </a:prstGeom>
                  </pic:spPr>
                </pic:pic>
              </a:graphicData>
            </a:graphic>
          </wp:inline>
        </w:drawing>
      </w:r>
      <w:r>
        <w:rPr>
          <w:noProof/>
        </w:rPr>
        <w:drawing>
          <wp:inline distT="0" distB="0" distL="0" distR="0" wp14:anchorId="31A6666A" wp14:editId="775CE0DD">
            <wp:extent cx="1901757" cy="15336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3160" cy="1559000"/>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4"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7E1B0E1B" w14:textId="77777777" w:rsidR="00BC56A7" w:rsidRDefault="00BC56A7" w:rsidP="00BC56A7">
      <w:pPr>
        <w:spacing w:after="0"/>
        <w:rPr>
          <w:bCs/>
        </w:rPr>
      </w:pPr>
      <w:r w:rsidRPr="00FB3094">
        <w:rPr>
          <w:b/>
        </w:rPr>
        <w:t>CHAT</w:t>
      </w:r>
      <w:r w:rsidRPr="00CE499B">
        <w:rPr>
          <w:bCs/>
          <w:i/>
          <w:iCs/>
        </w:rPr>
        <w:t xml:space="preserve"> </w:t>
      </w:r>
    </w:p>
    <w:p w14:paraId="6EF90C21" w14:textId="77777777" w:rsidR="00BC56A7" w:rsidRPr="009F450E" w:rsidRDefault="00BC56A7" w:rsidP="00BC56A7">
      <w:pPr>
        <w:spacing w:after="0"/>
        <w:rPr>
          <w:bCs/>
        </w:rPr>
      </w:pPr>
      <w:r w:rsidRPr="009F450E">
        <w:rPr>
          <w:bCs/>
        </w:rPr>
        <w:t>from Peabody, Deborah (ESD) to everyone:    10:08 AM</w:t>
      </w:r>
      <w:r>
        <w:rPr>
          <w:bCs/>
        </w:rPr>
        <w:t xml:space="preserve"> </w:t>
      </w:r>
      <w:r w:rsidRPr="009F450E">
        <w:rPr>
          <w:bCs/>
        </w:rPr>
        <w:t xml:space="preserve">Is that for Job Seekers or Employers? – </w:t>
      </w:r>
      <w:r w:rsidRPr="009F450E">
        <w:rPr>
          <w:bCs/>
          <w:i/>
          <w:iCs/>
          <w:color w:val="C00000"/>
        </w:rPr>
        <w:t>The SLA (Service Level Agreement) is for staff to gain access to ETO; it doesn’t have anything to do with job seekers or employers</w:t>
      </w:r>
    </w:p>
    <w:p w14:paraId="63534499" w14:textId="77777777" w:rsidR="00BC56A7" w:rsidRPr="009F450E" w:rsidRDefault="00BC56A7" w:rsidP="00BC56A7">
      <w:pPr>
        <w:spacing w:after="0"/>
        <w:rPr>
          <w:bCs/>
          <w:i/>
          <w:iCs/>
          <w:color w:val="C00000"/>
        </w:rPr>
      </w:pPr>
      <w:r w:rsidRPr="009F450E">
        <w:rPr>
          <w:bCs/>
        </w:rPr>
        <w:t>from Aaron Parrott he/his/him to everyone:    10:10 AM</w:t>
      </w:r>
      <w:r>
        <w:rPr>
          <w:bCs/>
        </w:rPr>
        <w:t xml:space="preserve"> </w:t>
      </w:r>
      <w:r w:rsidRPr="009F450E">
        <w:rPr>
          <w:bCs/>
        </w:rPr>
        <w:t xml:space="preserve">Are the full descriptions of these services in the Services Catalog yet? </w:t>
      </w:r>
      <w:r w:rsidRPr="009F450E">
        <w:rPr>
          <w:bCs/>
          <w:i/>
          <w:iCs/>
          <w:color w:val="C00000"/>
        </w:rPr>
        <w:t>The services catalog is currently in draft but will be provided to everyone at next week’s meeting.</w:t>
      </w:r>
    </w:p>
    <w:p w14:paraId="0C7B901B" w14:textId="77777777" w:rsidR="00BC56A7" w:rsidRDefault="00BC56A7" w:rsidP="00BC56A7">
      <w:pPr>
        <w:spacing w:after="0"/>
        <w:rPr>
          <w:bCs/>
          <w:i/>
          <w:iCs/>
          <w:color w:val="C00000"/>
        </w:rPr>
      </w:pPr>
      <w:r w:rsidRPr="009F450E">
        <w:rPr>
          <w:bCs/>
        </w:rPr>
        <w:t>from Teresa Anda to everyone:    10:12 AM</w:t>
      </w:r>
      <w:r>
        <w:rPr>
          <w:bCs/>
        </w:rPr>
        <w:t xml:space="preserve">  </w:t>
      </w:r>
      <w:r w:rsidRPr="009F450E">
        <w:rPr>
          <w:bCs/>
        </w:rPr>
        <w:t xml:space="preserve">Do you know what the difference is between the entrepreneurial training service and this new entrepreneurship service? – </w:t>
      </w:r>
      <w:r>
        <w:rPr>
          <w:bCs/>
          <w:i/>
          <w:iCs/>
          <w:color w:val="C00000"/>
        </w:rPr>
        <w:t>I reached out to policy and will update you on 4/12/22 during the call. Thx</w:t>
      </w:r>
    </w:p>
    <w:p w14:paraId="7B540C35" w14:textId="77777777" w:rsidR="00BC56A7" w:rsidRDefault="00BC56A7" w:rsidP="00BC56A7">
      <w:pPr>
        <w:spacing w:after="0"/>
        <w:rPr>
          <w:bCs/>
        </w:rPr>
      </w:pPr>
    </w:p>
    <w:p w14:paraId="62655A7E" w14:textId="77777777" w:rsidR="00BC56A7" w:rsidRPr="00E32D2B" w:rsidRDefault="00BC56A7" w:rsidP="00BC56A7">
      <w:pPr>
        <w:spacing w:after="0"/>
        <w:rPr>
          <w:b/>
        </w:rPr>
      </w:pPr>
      <w:r w:rsidRPr="00E32D2B">
        <w:rPr>
          <w:b/>
        </w:rPr>
        <w:t>WPC user alerts</w:t>
      </w:r>
    </w:p>
    <w:p w14:paraId="654D7CBF" w14:textId="77777777" w:rsidR="00BC56A7" w:rsidRPr="00E32D2B" w:rsidRDefault="00BC56A7" w:rsidP="00BC56A7">
      <w:pPr>
        <w:spacing w:after="0"/>
        <w:rPr>
          <w:bCs/>
          <w:i/>
          <w:iCs/>
          <w:color w:val="C00000"/>
        </w:rPr>
      </w:pPr>
      <w:r w:rsidRPr="00754229">
        <w:rPr>
          <w:bCs/>
        </w:rPr>
        <w:t>from Aue, Lynn (ESD) to everyone:    10:12 AM</w:t>
      </w:r>
      <w:r>
        <w:rPr>
          <w:bCs/>
        </w:rPr>
        <w:t xml:space="preserve">  </w:t>
      </w:r>
      <w:hyperlink r:id="rId25" w:history="1">
        <w:r w:rsidRPr="00887ABB">
          <w:rPr>
            <w:rStyle w:val="Hyperlink"/>
            <w:bCs/>
          </w:rPr>
          <w:t>https://wpc.wa.gov/tech/user-alerts</w:t>
        </w:r>
      </w:hyperlink>
      <w:r>
        <w:rPr>
          <w:bCs/>
        </w:rPr>
        <w:t xml:space="preserve"> </w:t>
      </w:r>
      <w:r w:rsidRPr="00E32D2B">
        <w:rPr>
          <w:bCs/>
          <w:i/>
          <w:iCs/>
          <w:color w:val="C00000"/>
        </w:rPr>
        <w:t>This link is broken, I will take a look at it and report back next week.</w:t>
      </w:r>
    </w:p>
    <w:p w14:paraId="68B79795" w14:textId="77777777" w:rsidR="00BC56A7" w:rsidRPr="00754229" w:rsidRDefault="00BC56A7" w:rsidP="00BC56A7">
      <w:pPr>
        <w:spacing w:after="0"/>
        <w:rPr>
          <w:bCs/>
        </w:rPr>
      </w:pPr>
      <w:r w:rsidRPr="00754229">
        <w:rPr>
          <w:bCs/>
        </w:rPr>
        <w:t>from Mack, Donna R (ESD) to everyone:    10:13 AM</w:t>
      </w:r>
      <w:r>
        <w:rPr>
          <w:bCs/>
        </w:rPr>
        <w:t xml:space="preserve"> </w:t>
      </w:r>
      <w:r w:rsidRPr="00754229">
        <w:rPr>
          <w:bCs/>
        </w:rPr>
        <w:t>You can also join the GovDelivery distro list for WARN notices. :)</w:t>
      </w:r>
    </w:p>
    <w:p w14:paraId="663F140E" w14:textId="77777777" w:rsidR="00BC56A7" w:rsidRPr="00E32D2B" w:rsidRDefault="00BC56A7" w:rsidP="00BC56A7">
      <w:pPr>
        <w:spacing w:after="0"/>
        <w:rPr>
          <w:bCs/>
          <w:i/>
          <w:iCs/>
          <w:color w:val="C00000"/>
        </w:rPr>
      </w:pPr>
      <w:r w:rsidRPr="00754229">
        <w:rPr>
          <w:bCs/>
        </w:rPr>
        <w:t>from Natalya - Workforce Snohomish (privately):    10:18 AM</w:t>
      </w:r>
      <w:r>
        <w:rPr>
          <w:bCs/>
        </w:rPr>
        <w:t xml:space="preserve">  </w:t>
      </w:r>
      <w:r w:rsidRPr="00754229">
        <w:rPr>
          <w:bCs/>
        </w:rPr>
        <w:t>I do not see "WS System Announcements" when I go to sign up for GovDelivery lists</w:t>
      </w:r>
      <w:r>
        <w:rPr>
          <w:bCs/>
        </w:rPr>
        <w:t xml:space="preserve"> </w:t>
      </w:r>
      <w:r>
        <w:rPr>
          <w:bCs/>
          <w:i/>
          <w:iCs/>
          <w:color w:val="C00000"/>
        </w:rPr>
        <w:t>The link on the WPC site isn’t working. I will take a look at it and make any repairs. Thx</w:t>
      </w:r>
    </w:p>
    <w:p w14:paraId="70AEE768" w14:textId="77777777" w:rsidR="00BC56A7" w:rsidRDefault="00BC56A7" w:rsidP="00CE499B">
      <w:pPr>
        <w:tabs>
          <w:tab w:val="left" w:pos="2760"/>
        </w:tabs>
        <w:spacing w:after="0"/>
        <w:rPr>
          <w:b/>
        </w:rPr>
      </w:pPr>
    </w:p>
    <w:p w14:paraId="065E8100" w14:textId="1CF150A1" w:rsidR="00CE499B" w:rsidRDefault="00CE499B" w:rsidP="00CE499B">
      <w:pPr>
        <w:tabs>
          <w:tab w:val="left" w:pos="2760"/>
        </w:tabs>
        <w:spacing w:after="0"/>
        <w:rPr>
          <w:b/>
        </w:rPr>
      </w:pPr>
      <w:r>
        <w:rPr>
          <w:b/>
        </w:rPr>
        <w:t>ATTENDEES</w:t>
      </w:r>
    </w:p>
    <w:p w14:paraId="3D526F3D" w14:textId="77777777" w:rsidR="00BC56A7" w:rsidRDefault="00BC56A7" w:rsidP="00BC56A7">
      <w:pPr>
        <w:tabs>
          <w:tab w:val="left" w:pos="2760"/>
        </w:tabs>
        <w:spacing w:after="0"/>
        <w:rPr>
          <w:bCs/>
        </w:rPr>
        <w:sectPr w:rsidR="00BC56A7" w:rsidSect="00A81FCD">
          <w:type w:val="continuous"/>
          <w:pgSz w:w="12240" w:h="15840"/>
          <w:pgMar w:top="720" w:right="720" w:bottom="720" w:left="720" w:header="720" w:footer="720" w:gutter="0"/>
          <w:cols w:space="720"/>
          <w:docGrid w:linePitch="360"/>
        </w:sectPr>
      </w:pPr>
    </w:p>
    <w:p w14:paraId="72B0A4C7" w14:textId="36E654DD" w:rsidR="00BC56A7" w:rsidRPr="009F450E" w:rsidRDefault="00BC56A7" w:rsidP="00BC56A7">
      <w:pPr>
        <w:tabs>
          <w:tab w:val="left" w:pos="2760"/>
        </w:tabs>
        <w:spacing w:after="0"/>
        <w:rPr>
          <w:bCs/>
        </w:rPr>
      </w:pPr>
      <w:r w:rsidRPr="009F450E">
        <w:rPr>
          <w:bCs/>
        </w:rPr>
        <w:t>Aaron Parrott he/his/him</w:t>
      </w:r>
    </w:p>
    <w:p w14:paraId="7DAE6525" w14:textId="77777777" w:rsidR="00BC56A7" w:rsidRPr="009F450E" w:rsidRDefault="00BC56A7" w:rsidP="00BC56A7">
      <w:pPr>
        <w:tabs>
          <w:tab w:val="left" w:pos="2760"/>
        </w:tabs>
        <w:spacing w:after="0"/>
        <w:rPr>
          <w:bCs/>
        </w:rPr>
      </w:pPr>
      <w:r w:rsidRPr="009F450E">
        <w:rPr>
          <w:bCs/>
        </w:rPr>
        <w:t>Abigail Taft</w:t>
      </w:r>
    </w:p>
    <w:p w14:paraId="266B2A37" w14:textId="77777777" w:rsidR="00BC56A7" w:rsidRPr="009F450E" w:rsidRDefault="00BC56A7" w:rsidP="00BC56A7">
      <w:pPr>
        <w:tabs>
          <w:tab w:val="left" w:pos="2760"/>
        </w:tabs>
        <w:spacing w:after="0"/>
        <w:rPr>
          <w:bCs/>
        </w:rPr>
      </w:pPr>
      <w:r w:rsidRPr="009F450E">
        <w:rPr>
          <w:bCs/>
        </w:rPr>
        <w:t>Abplanalp, Christopher T (ESD)</w:t>
      </w:r>
    </w:p>
    <w:p w14:paraId="783F3780" w14:textId="77777777" w:rsidR="00BC56A7" w:rsidRPr="009F450E" w:rsidRDefault="00BC56A7" w:rsidP="00BC56A7">
      <w:pPr>
        <w:tabs>
          <w:tab w:val="left" w:pos="2760"/>
        </w:tabs>
        <w:spacing w:after="0"/>
        <w:rPr>
          <w:bCs/>
        </w:rPr>
      </w:pPr>
      <w:r w:rsidRPr="009F450E">
        <w:rPr>
          <w:bCs/>
        </w:rPr>
        <w:t>Ariana Cordova - SCWDC</w:t>
      </w:r>
    </w:p>
    <w:p w14:paraId="2C411A32" w14:textId="77777777" w:rsidR="00BC56A7" w:rsidRPr="009F450E" w:rsidRDefault="00BC56A7" w:rsidP="00BC56A7">
      <w:pPr>
        <w:tabs>
          <w:tab w:val="left" w:pos="2760"/>
        </w:tabs>
        <w:spacing w:after="0"/>
        <w:rPr>
          <w:bCs/>
        </w:rPr>
      </w:pPr>
      <w:r w:rsidRPr="009F450E">
        <w:rPr>
          <w:bCs/>
        </w:rPr>
        <w:t>Barbara</w:t>
      </w:r>
    </w:p>
    <w:p w14:paraId="5896AAD5" w14:textId="77777777" w:rsidR="00BC56A7" w:rsidRPr="009F450E" w:rsidRDefault="00BC56A7" w:rsidP="00BC56A7">
      <w:pPr>
        <w:tabs>
          <w:tab w:val="left" w:pos="2760"/>
        </w:tabs>
        <w:spacing w:after="0"/>
        <w:rPr>
          <w:bCs/>
        </w:rPr>
      </w:pPr>
      <w:r w:rsidRPr="009F450E">
        <w:rPr>
          <w:bCs/>
        </w:rPr>
        <w:t>Carya Bair</w:t>
      </w:r>
    </w:p>
    <w:p w14:paraId="27248FD6" w14:textId="77777777" w:rsidR="00BC56A7" w:rsidRPr="009F450E" w:rsidRDefault="00BC56A7" w:rsidP="00BC56A7">
      <w:pPr>
        <w:tabs>
          <w:tab w:val="left" w:pos="2760"/>
        </w:tabs>
        <w:spacing w:after="0"/>
        <w:rPr>
          <w:bCs/>
        </w:rPr>
      </w:pPr>
      <w:r w:rsidRPr="009F450E">
        <w:rPr>
          <w:bCs/>
        </w:rPr>
        <w:t>Cascio, Jaclyn (ESD)</w:t>
      </w:r>
    </w:p>
    <w:p w14:paraId="40AED225" w14:textId="77777777" w:rsidR="00BC56A7" w:rsidRPr="009F450E" w:rsidRDefault="00BC56A7" w:rsidP="00BC56A7">
      <w:pPr>
        <w:tabs>
          <w:tab w:val="left" w:pos="2760"/>
        </w:tabs>
        <w:spacing w:after="0"/>
        <w:rPr>
          <w:bCs/>
        </w:rPr>
      </w:pPr>
      <w:r w:rsidRPr="009F450E">
        <w:rPr>
          <w:bCs/>
        </w:rPr>
        <w:t>Cauthron, Carol (ESD)</w:t>
      </w:r>
    </w:p>
    <w:p w14:paraId="0DC0A146" w14:textId="77777777" w:rsidR="00BC56A7" w:rsidRPr="009F450E" w:rsidRDefault="00BC56A7" w:rsidP="00BC56A7">
      <w:pPr>
        <w:tabs>
          <w:tab w:val="left" w:pos="2760"/>
        </w:tabs>
        <w:spacing w:after="0"/>
        <w:rPr>
          <w:bCs/>
        </w:rPr>
      </w:pPr>
      <w:r w:rsidRPr="009F450E">
        <w:rPr>
          <w:bCs/>
        </w:rPr>
        <w:t>Cori-Ann Ching</w:t>
      </w:r>
    </w:p>
    <w:p w14:paraId="31F7A703" w14:textId="77777777" w:rsidR="00BC56A7" w:rsidRPr="009F450E" w:rsidRDefault="00BC56A7" w:rsidP="00BC56A7">
      <w:pPr>
        <w:tabs>
          <w:tab w:val="left" w:pos="2760"/>
        </w:tabs>
        <w:spacing w:after="0"/>
        <w:rPr>
          <w:bCs/>
        </w:rPr>
      </w:pPr>
      <w:r w:rsidRPr="009F450E">
        <w:rPr>
          <w:bCs/>
        </w:rPr>
        <w:t>Dawn Oakes</w:t>
      </w:r>
    </w:p>
    <w:p w14:paraId="04CEFADB" w14:textId="77777777" w:rsidR="00BC56A7" w:rsidRPr="009F450E" w:rsidRDefault="00BC56A7" w:rsidP="00BC56A7">
      <w:pPr>
        <w:tabs>
          <w:tab w:val="left" w:pos="2760"/>
        </w:tabs>
        <w:spacing w:after="0"/>
        <w:rPr>
          <w:bCs/>
        </w:rPr>
      </w:pPr>
      <w:r w:rsidRPr="009F450E">
        <w:rPr>
          <w:bCs/>
        </w:rPr>
        <w:t>Diana</w:t>
      </w:r>
    </w:p>
    <w:p w14:paraId="137A5218" w14:textId="77777777" w:rsidR="00BC56A7" w:rsidRPr="009F450E" w:rsidRDefault="00BC56A7" w:rsidP="00BC56A7">
      <w:pPr>
        <w:tabs>
          <w:tab w:val="left" w:pos="2760"/>
        </w:tabs>
        <w:spacing w:after="0"/>
        <w:rPr>
          <w:bCs/>
        </w:rPr>
      </w:pPr>
      <w:r w:rsidRPr="009F450E">
        <w:rPr>
          <w:bCs/>
        </w:rPr>
        <w:t>Donna Hendrickson - Skill Source</w:t>
      </w:r>
    </w:p>
    <w:p w14:paraId="56AC0E7A" w14:textId="77777777" w:rsidR="00BC56A7" w:rsidRPr="009F450E" w:rsidRDefault="00BC56A7" w:rsidP="00BC56A7">
      <w:pPr>
        <w:tabs>
          <w:tab w:val="left" w:pos="2760"/>
        </w:tabs>
        <w:spacing w:after="0"/>
        <w:rPr>
          <w:bCs/>
        </w:rPr>
      </w:pPr>
      <w:r w:rsidRPr="009F450E">
        <w:rPr>
          <w:bCs/>
        </w:rPr>
        <w:t>Douglas Evans</w:t>
      </w:r>
    </w:p>
    <w:p w14:paraId="21B43B29" w14:textId="77777777" w:rsidR="00BC56A7" w:rsidRPr="009F450E" w:rsidRDefault="00BC56A7" w:rsidP="00BC56A7">
      <w:pPr>
        <w:tabs>
          <w:tab w:val="left" w:pos="2760"/>
        </w:tabs>
        <w:spacing w:after="0"/>
        <w:rPr>
          <w:bCs/>
        </w:rPr>
      </w:pPr>
      <w:r w:rsidRPr="009F450E">
        <w:rPr>
          <w:bCs/>
        </w:rPr>
        <w:t>Dryden, Jack (ESD)</w:t>
      </w:r>
    </w:p>
    <w:p w14:paraId="1A4E4965" w14:textId="77777777" w:rsidR="00BC56A7" w:rsidRPr="009F450E" w:rsidRDefault="00BC56A7" w:rsidP="00BC56A7">
      <w:pPr>
        <w:tabs>
          <w:tab w:val="left" w:pos="2760"/>
        </w:tabs>
        <w:spacing w:after="0"/>
        <w:rPr>
          <w:bCs/>
        </w:rPr>
      </w:pPr>
      <w:r w:rsidRPr="009F450E">
        <w:rPr>
          <w:bCs/>
        </w:rPr>
        <w:t>Dzenita Musabegovic</w:t>
      </w:r>
    </w:p>
    <w:p w14:paraId="486275B1" w14:textId="77777777" w:rsidR="00BC56A7" w:rsidRPr="009F450E" w:rsidRDefault="00BC56A7" w:rsidP="00BC56A7">
      <w:pPr>
        <w:tabs>
          <w:tab w:val="left" w:pos="2760"/>
        </w:tabs>
        <w:spacing w:after="0"/>
        <w:rPr>
          <w:bCs/>
        </w:rPr>
      </w:pPr>
      <w:r w:rsidRPr="009F450E">
        <w:rPr>
          <w:bCs/>
        </w:rPr>
        <w:t>Erickson, Tristan ESD Partner</w:t>
      </w:r>
    </w:p>
    <w:p w14:paraId="0449E484" w14:textId="77777777" w:rsidR="00BC56A7" w:rsidRPr="009F450E" w:rsidRDefault="00BC56A7" w:rsidP="00BC56A7">
      <w:pPr>
        <w:tabs>
          <w:tab w:val="left" w:pos="2760"/>
        </w:tabs>
        <w:spacing w:after="0"/>
        <w:rPr>
          <w:bCs/>
        </w:rPr>
      </w:pPr>
      <w:r w:rsidRPr="009F450E">
        <w:rPr>
          <w:bCs/>
        </w:rPr>
        <w:t>Gillis, Deanna F. (ESD)</w:t>
      </w:r>
    </w:p>
    <w:p w14:paraId="21D04DEF" w14:textId="77777777" w:rsidR="00BC56A7" w:rsidRPr="009F450E" w:rsidRDefault="00BC56A7" w:rsidP="00BC56A7">
      <w:pPr>
        <w:tabs>
          <w:tab w:val="left" w:pos="2760"/>
        </w:tabs>
        <w:spacing w:after="0"/>
        <w:rPr>
          <w:bCs/>
        </w:rPr>
      </w:pPr>
      <w:r w:rsidRPr="009F450E">
        <w:rPr>
          <w:bCs/>
        </w:rPr>
        <w:t>Granillo, Tiffany (ESD)</w:t>
      </w:r>
    </w:p>
    <w:p w14:paraId="4F4A8338" w14:textId="77777777" w:rsidR="00BC56A7" w:rsidRPr="009F450E" w:rsidRDefault="00BC56A7" w:rsidP="00BC56A7">
      <w:pPr>
        <w:tabs>
          <w:tab w:val="left" w:pos="2760"/>
        </w:tabs>
        <w:spacing w:after="0"/>
        <w:rPr>
          <w:bCs/>
        </w:rPr>
      </w:pPr>
      <w:r w:rsidRPr="009F450E">
        <w:rPr>
          <w:bCs/>
        </w:rPr>
        <w:t>Griffith, Michelle (ESD)</w:t>
      </w:r>
    </w:p>
    <w:p w14:paraId="7898DA6D" w14:textId="77777777" w:rsidR="00BC56A7" w:rsidRPr="009F450E" w:rsidRDefault="00BC56A7" w:rsidP="00BC56A7">
      <w:pPr>
        <w:tabs>
          <w:tab w:val="left" w:pos="2760"/>
        </w:tabs>
        <w:spacing w:after="0"/>
        <w:rPr>
          <w:bCs/>
        </w:rPr>
      </w:pPr>
      <w:r w:rsidRPr="009F450E">
        <w:rPr>
          <w:bCs/>
        </w:rPr>
        <w:t>Heather Brink WFS</w:t>
      </w:r>
    </w:p>
    <w:p w14:paraId="1B0074B2" w14:textId="77777777" w:rsidR="00BC56A7" w:rsidRPr="009F450E" w:rsidRDefault="00BC56A7" w:rsidP="00BC56A7">
      <w:pPr>
        <w:tabs>
          <w:tab w:val="left" w:pos="2760"/>
        </w:tabs>
        <w:spacing w:after="0"/>
        <w:rPr>
          <w:bCs/>
        </w:rPr>
      </w:pPr>
      <w:r w:rsidRPr="009F450E">
        <w:rPr>
          <w:bCs/>
        </w:rPr>
        <w:t>Heidi Lamers</w:t>
      </w:r>
    </w:p>
    <w:p w14:paraId="7B89961F" w14:textId="77777777" w:rsidR="00BC56A7" w:rsidRPr="009F450E" w:rsidRDefault="00BC56A7" w:rsidP="00BC56A7">
      <w:pPr>
        <w:tabs>
          <w:tab w:val="left" w:pos="2760"/>
        </w:tabs>
        <w:spacing w:after="0"/>
        <w:rPr>
          <w:bCs/>
        </w:rPr>
      </w:pPr>
      <w:r w:rsidRPr="009F450E">
        <w:rPr>
          <w:bCs/>
        </w:rPr>
        <w:t>Holmes, Carolyn (ESD)</w:t>
      </w:r>
    </w:p>
    <w:p w14:paraId="68510BB6" w14:textId="77777777" w:rsidR="00BC56A7" w:rsidRPr="009F450E" w:rsidRDefault="00BC56A7" w:rsidP="00BC56A7">
      <w:pPr>
        <w:tabs>
          <w:tab w:val="left" w:pos="2760"/>
        </w:tabs>
        <w:spacing w:after="0"/>
        <w:rPr>
          <w:bCs/>
        </w:rPr>
      </w:pPr>
      <w:r w:rsidRPr="009F450E">
        <w:rPr>
          <w:bCs/>
        </w:rPr>
        <w:t>Hudgens, Sheila (ESD)</w:t>
      </w:r>
    </w:p>
    <w:p w14:paraId="083B270D" w14:textId="77777777" w:rsidR="00BC56A7" w:rsidRPr="009F450E" w:rsidRDefault="00BC56A7" w:rsidP="00BC56A7">
      <w:pPr>
        <w:tabs>
          <w:tab w:val="left" w:pos="2760"/>
        </w:tabs>
        <w:spacing w:after="0"/>
        <w:rPr>
          <w:bCs/>
        </w:rPr>
      </w:pPr>
      <w:r w:rsidRPr="009F450E">
        <w:rPr>
          <w:bCs/>
        </w:rPr>
        <w:t>Ismaila Maidadi</w:t>
      </w:r>
    </w:p>
    <w:p w14:paraId="6055E0B5" w14:textId="77777777" w:rsidR="00BC56A7" w:rsidRPr="009F450E" w:rsidRDefault="00BC56A7" w:rsidP="00BC56A7">
      <w:pPr>
        <w:tabs>
          <w:tab w:val="left" w:pos="2760"/>
        </w:tabs>
        <w:spacing w:after="0"/>
        <w:rPr>
          <w:bCs/>
        </w:rPr>
      </w:pPr>
      <w:r w:rsidRPr="009F450E">
        <w:rPr>
          <w:bCs/>
        </w:rPr>
        <w:t>Jim - Business Solutions</w:t>
      </w:r>
    </w:p>
    <w:p w14:paraId="599A686D" w14:textId="77777777" w:rsidR="00BC56A7" w:rsidRPr="009F450E" w:rsidRDefault="00BC56A7" w:rsidP="00BC56A7">
      <w:pPr>
        <w:tabs>
          <w:tab w:val="left" w:pos="2760"/>
        </w:tabs>
        <w:spacing w:after="0"/>
        <w:rPr>
          <w:bCs/>
        </w:rPr>
      </w:pPr>
      <w:r w:rsidRPr="009F450E">
        <w:rPr>
          <w:bCs/>
        </w:rPr>
        <w:t>Jordan, Irene (ESD)</w:t>
      </w:r>
    </w:p>
    <w:p w14:paraId="13A51449" w14:textId="77777777" w:rsidR="00BC56A7" w:rsidRPr="009F450E" w:rsidRDefault="00BC56A7" w:rsidP="00BC56A7">
      <w:pPr>
        <w:tabs>
          <w:tab w:val="left" w:pos="2760"/>
        </w:tabs>
        <w:spacing w:after="0"/>
        <w:rPr>
          <w:bCs/>
        </w:rPr>
      </w:pPr>
      <w:r w:rsidRPr="009F450E">
        <w:rPr>
          <w:bCs/>
        </w:rPr>
        <w:t>Kerns, Adeline (ESD)</w:t>
      </w:r>
    </w:p>
    <w:p w14:paraId="3F080392" w14:textId="77777777" w:rsidR="00BC56A7" w:rsidRPr="009F450E" w:rsidRDefault="00BC56A7" w:rsidP="00BC56A7">
      <w:pPr>
        <w:tabs>
          <w:tab w:val="left" w:pos="2760"/>
        </w:tabs>
        <w:spacing w:after="0"/>
        <w:rPr>
          <w:bCs/>
        </w:rPr>
      </w:pPr>
      <w:r w:rsidRPr="009F450E">
        <w:rPr>
          <w:bCs/>
        </w:rPr>
        <w:t>King, Kendall (ESD)</w:t>
      </w:r>
    </w:p>
    <w:p w14:paraId="317DC3B8" w14:textId="77777777" w:rsidR="00BC56A7" w:rsidRPr="009F450E" w:rsidRDefault="00BC56A7" w:rsidP="00BC56A7">
      <w:pPr>
        <w:tabs>
          <w:tab w:val="left" w:pos="2760"/>
        </w:tabs>
        <w:spacing w:after="0"/>
        <w:rPr>
          <w:bCs/>
        </w:rPr>
      </w:pPr>
      <w:r w:rsidRPr="009F450E">
        <w:rPr>
          <w:bCs/>
        </w:rPr>
        <w:t>Kluth, Crystina (ESD)</w:t>
      </w:r>
    </w:p>
    <w:p w14:paraId="40CA2EDA" w14:textId="77777777" w:rsidR="00BC56A7" w:rsidRPr="009F450E" w:rsidRDefault="00BC56A7" w:rsidP="00BC56A7">
      <w:pPr>
        <w:tabs>
          <w:tab w:val="left" w:pos="2760"/>
        </w:tabs>
        <w:spacing w:after="0"/>
        <w:rPr>
          <w:bCs/>
        </w:rPr>
      </w:pPr>
      <w:r w:rsidRPr="009F450E">
        <w:rPr>
          <w:bCs/>
        </w:rPr>
        <w:t>Lux Dmitri</w:t>
      </w:r>
    </w:p>
    <w:p w14:paraId="27744633" w14:textId="77777777" w:rsidR="00BC56A7" w:rsidRPr="009F450E" w:rsidRDefault="00BC56A7" w:rsidP="00BC56A7">
      <w:pPr>
        <w:tabs>
          <w:tab w:val="left" w:pos="2760"/>
        </w:tabs>
        <w:spacing w:after="0"/>
        <w:rPr>
          <w:bCs/>
        </w:rPr>
      </w:pPr>
      <w:r w:rsidRPr="009F450E">
        <w:rPr>
          <w:bCs/>
        </w:rPr>
        <w:t>Mack, Donna R (ESD)</w:t>
      </w:r>
    </w:p>
    <w:p w14:paraId="32B5E6AC" w14:textId="77777777" w:rsidR="00BC56A7" w:rsidRPr="009F450E" w:rsidRDefault="00BC56A7" w:rsidP="00BC56A7">
      <w:pPr>
        <w:tabs>
          <w:tab w:val="left" w:pos="2760"/>
        </w:tabs>
        <w:spacing w:after="0"/>
        <w:rPr>
          <w:bCs/>
        </w:rPr>
      </w:pPr>
      <w:r w:rsidRPr="009F450E">
        <w:rPr>
          <w:bCs/>
        </w:rPr>
        <w:t>MacLennan, Mary (ESD)</w:t>
      </w:r>
    </w:p>
    <w:p w14:paraId="075F2DA7" w14:textId="77777777" w:rsidR="00BC56A7" w:rsidRPr="009F450E" w:rsidRDefault="00BC56A7" w:rsidP="00BC56A7">
      <w:pPr>
        <w:tabs>
          <w:tab w:val="left" w:pos="2760"/>
        </w:tabs>
        <w:spacing w:after="0"/>
        <w:rPr>
          <w:bCs/>
        </w:rPr>
      </w:pPr>
      <w:r w:rsidRPr="009F450E">
        <w:rPr>
          <w:bCs/>
        </w:rPr>
        <w:t>Maricha Friedman</w:t>
      </w:r>
    </w:p>
    <w:p w14:paraId="696718FC" w14:textId="77777777" w:rsidR="00BC56A7" w:rsidRPr="009F450E" w:rsidRDefault="00BC56A7" w:rsidP="00BC56A7">
      <w:pPr>
        <w:tabs>
          <w:tab w:val="left" w:pos="2760"/>
        </w:tabs>
        <w:spacing w:after="0"/>
        <w:rPr>
          <w:bCs/>
        </w:rPr>
      </w:pPr>
      <w:r w:rsidRPr="009F450E">
        <w:rPr>
          <w:bCs/>
        </w:rPr>
        <w:t>Mariya Kazantseva</w:t>
      </w:r>
    </w:p>
    <w:p w14:paraId="33367A07" w14:textId="77777777" w:rsidR="00BC56A7" w:rsidRPr="009F450E" w:rsidRDefault="00BC56A7" w:rsidP="00BC56A7">
      <w:pPr>
        <w:tabs>
          <w:tab w:val="left" w:pos="2760"/>
        </w:tabs>
        <w:spacing w:after="0"/>
        <w:rPr>
          <w:bCs/>
        </w:rPr>
      </w:pPr>
      <w:r w:rsidRPr="009F450E">
        <w:rPr>
          <w:bCs/>
        </w:rPr>
        <w:t>Maya Anderson</w:t>
      </w:r>
    </w:p>
    <w:p w14:paraId="4BF42965" w14:textId="77777777" w:rsidR="00BC56A7" w:rsidRPr="009F450E" w:rsidRDefault="00BC56A7" w:rsidP="00BC56A7">
      <w:pPr>
        <w:tabs>
          <w:tab w:val="left" w:pos="2760"/>
        </w:tabs>
        <w:spacing w:after="0"/>
        <w:rPr>
          <w:bCs/>
        </w:rPr>
      </w:pPr>
      <w:r w:rsidRPr="009F450E">
        <w:rPr>
          <w:bCs/>
        </w:rPr>
        <w:t>Natalya - Workforce Snohomish</w:t>
      </w:r>
    </w:p>
    <w:p w14:paraId="70E4F323" w14:textId="77777777" w:rsidR="00BC56A7" w:rsidRPr="009F450E" w:rsidRDefault="00BC56A7" w:rsidP="00BC56A7">
      <w:pPr>
        <w:tabs>
          <w:tab w:val="left" w:pos="2760"/>
        </w:tabs>
        <w:spacing w:after="0"/>
        <w:rPr>
          <w:bCs/>
        </w:rPr>
      </w:pPr>
      <w:r w:rsidRPr="009F450E">
        <w:rPr>
          <w:bCs/>
        </w:rPr>
        <w:t>Nelson, Isiaih (ESD Partner)</w:t>
      </w:r>
    </w:p>
    <w:p w14:paraId="1A5071B0" w14:textId="77777777" w:rsidR="00BC56A7" w:rsidRPr="009F450E" w:rsidRDefault="00BC56A7" w:rsidP="00BC56A7">
      <w:pPr>
        <w:tabs>
          <w:tab w:val="left" w:pos="2760"/>
        </w:tabs>
        <w:spacing w:after="0"/>
        <w:rPr>
          <w:bCs/>
        </w:rPr>
      </w:pPr>
      <w:r w:rsidRPr="009F450E">
        <w:rPr>
          <w:bCs/>
        </w:rPr>
        <w:t>Noll, Pamela (ESD)</w:t>
      </w:r>
    </w:p>
    <w:p w14:paraId="1B263D0A" w14:textId="77777777" w:rsidR="00BC56A7" w:rsidRPr="009F450E" w:rsidRDefault="00BC56A7" w:rsidP="00BC56A7">
      <w:pPr>
        <w:tabs>
          <w:tab w:val="left" w:pos="2760"/>
        </w:tabs>
        <w:spacing w:after="0"/>
        <w:rPr>
          <w:bCs/>
        </w:rPr>
      </w:pPr>
      <w:r w:rsidRPr="009F450E">
        <w:rPr>
          <w:bCs/>
        </w:rPr>
        <w:t>Peabody, Deborah (ESD)</w:t>
      </w:r>
    </w:p>
    <w:p w14:paraId="250062C7" w14:textId="77777777" w:rsidR="00BC56A7" w:rsidRPr="009F450E" w:rsidRDefault="00BC56A7" w:rsidP="00BC56A7">
      <w:pPr>
        <w:tabs>
          <w:tab w:val="left" w:pos="2760"/>
        </w:tabs>
        <w:spacing w:after="0"/>
        <w:rPr>
          <w:bCs/>
        </w:rPr>
      </w:pPr>
      <w:r w:rsidRPr="009F450E">
        <w:rPr>
          <w:bCs/>
        </w:rPr>
        <w:t>pocho</w:t>
      </w:r>
    </w:p>
    <w:p w14:paraId="1ADA4456" w14:textId="77777777" w:rsidR="00BC56A7" w:rsidRPr="009F450E" w:rsidRDefault="00BC56A7" w:rsidP="00BC56A7">
      <w:pPr>
        <w:tabs>
          <w:tab w:val="left" w:pos="2760"/>
        </w:tabs>
        <w:spacing w:after="0"/>
        <w:rPr>
          <w:bCs/>
        </w:rPr>
      </w:pPr>
      <w:r w:rsidRPr="009F450E">
        <w:rPr>
          <w:bCs/>
        </w:rPr>
        <w:t>Robinson, Melissa J (ESD)</w:t>
      </w:r>
    </w:p>
    <w:p w14:paraId="427C5B21" w14:textId="77777777" w:rsidR="00BC56A7" w:rsidRPr="009F450E" w:rsidRDefault="00BC56A7" w:rsidP="00BC56A7">
      <w:pPr>
        <w:tabs>
          <w:tab w:val="left" w:pos="2760"/>
        </w:tabs>
        <w:spacing w:after="0"/>
        <w:rPr>
          <w:bCs/>
        </w:rPr>
      </w:pPr>
      <w:r w:rsidRPr="009F450E">
        <w:rPr>
          <w:bCs/>
        </w:rPr>
        <w:t>Smith, Jasmine (ESD)</w:t>
      </w:r>
    </w:p>
    <w:p w14:paraId="37C0CA32" w14:textId="77777777" w:rsidR="00BC56A7" w:rsidRPr="009F450E" w:rsidRDefault="00BC56A7" w:rsidP="00BC56A7">
      <w:pPr>
        <w:tabs>
          <w:tab w:val="left" w:pos="2760"/>
        </w:tabs>
        <w:spacing w:after="0"/>
        <w:rPr>
          <w:bCs/>
        </w:rPr>
      </w:pPr>
      <w:r w:rsidRPr="009F450E">
        <w:rPr>
          <w:bCs/>
        </w:rPr>
        <w:t>Sue Keltner</w:t>
      </w:r>
    </w:p>
    <w:p w14:paraId="7A19A565" w14:textId="77777777" w:rsidR="00BC56A7" w:rsidRPr="009F450E" w:rsidRDefault="00BC56A7" w:rsidP="00BC56A7">
      <w:pPr>
        <w:tabs>
          <w:tab w:val="left" w:pos="2760"/>
        </w:tabs>
        <w:spacing w:after="0"/>
        <w:rPr>
          <w:bCs/>
        </w:rPr>
      </w:pPr>
      <w:r w:rsidRPr="009F450E">
        <w:rPr>
          <w:bCs/>
        </w:rPr>
        <w:t>Teresa Anda</w:t>
      </w:r>
    </w:p>
    <w:p w14:paraId="44EB0D9A" w14:textId="77777777" w:rsidR="00BC56A7" w:rsidRPr="009F450E" w:rsidRDefault="00BC56A7" w:rsidP="00BC56A7">
      <w:pPr>
        <w:tabs>
          <w:tab w:val="left" w:pos="2760"/>
        </w:tabs>
        <w:spacing w:after="0"/>
        <w:rPr>
          <w:bCs/>
        </w:rPr>
      </w:pPr>
      <w:r w:rsidRPr="009F450E">
        <w:rPr>
          <w:bCs/>
        </w:rPr>
        <w:t>Teresa Sparks</w:t>
      </w:r>
    </w:p>
    <w:p w14:paraId="087594CE" w14:textId="77777777" w:rsidR="00BC56A7" w:rsidRPr="009F450E" w:rsidRDefault="00BC56A7" w:rsidP="00BC56A7">
      <w:pPr>
        <w:tabs>
          <w:tab w:val="left" w:pos="2760"/>
        </w:tabs>
        <w:spacing w:after="0"/>
        <w:rPr>
          <w:bCs/>
        </w:rPr>
      </w:pPr>
      <w:r w:rsidRPr="009F450E">
        <w:rPr>
          <w:bCs/>
        </w:rPr>
        <w:t>Tristån Erickson</w:t>
      </w:r>
    </w:p>
    <w:p w14:paraId="21DA5DBB" w14:textId="77777777" w:rsidR="00BC56A7" w:rsidRPr="009F450E" w:rsidRDefault="00BC56A7" w:rsidP="00BC56A7">
      <w:pPr>
        <w:tabs>
          <w:tab w:val="left" w:pos="2760"/>
        </w:tabs>
        <w:spacing w:after="0"/>
        <w:rPr>
          <w:bCs/>
        </w:rPr>
      </w:pPr>
      <w:r w:rsidRPr="009F450E">
        <w:rPr>
          <w:bCs/>
        </w:rPr>
        <w:t>Vey Damneun</w:t>
      </w:r>
    </w:p>
    <w:p w14:paraId="514A9FEE" w14:textId="77777777" w:rsidR="00BC56A7" w:rsidRPr="003C078C" w:rsidRDefault="00BC56A7" w:rsidP="00BC56A7">
      <w:pPr>
        <w:tabs>
          <w:tab w:val="left" w:pos="2760"/>
        </w:tabs>
        <w:spacing w:after="0"/>
        <w:rPr>
          <w:bCs/>
        </w:rPr>
      </w:pPr>
      <w:r w:rsidRPr="009F450E">
        <w:rPr>
          <w:bCs/>
        </w:rPr>
        <w:t>Zander</w:t>
      </w:r>
    </w:p>
    <w:p w14:paraId="05CC7CCF" w14:textId="77777777" w:rsidR="00BC56A7" w:rsidRDefault="00BC56A7" w:rsidP="00031C7A">
      <w:pPr>
        <w:tabs>
          <w:tab w:val="left" w:pos="2760"/>
        </w:tabs>
        <w:spacing w:after="0"/>
        <w:rPr>
          <w:bCs/>
        </w:rPr>
        <w:sectPr w:rsidR="00BC56A7" w:rsidSect="00BC56A7">
          <w:type w:val="continuous"/>
          <w:pgSz w:w="12240" w:h="15840"/>
          <w:pgMar w:top="720" w:right="720" w:bottom="720" w:left="720" w:header="720" w:footer="720" w:gutter="0"/>
          <w:cols w:num="3" w:space="720"/>
          <w:docGrid w:linePitch="360"/>
        </w:sectPr>
      </w:pPr>
    </w:p>
    <w:p w14:paraId="4E92482E" w14:textId="1E823F8B" w:rsidR="00BC56A7" w:rsidRDefault="00BC56A7" w:rsidP="00031C7A">
      <w:pPr>
        <w:tabs>
          <w:tab w:val="left" w:pos="2760"/>
        </w:tabs>
        <w:spacing w:after="0"/>
        <w:rPr>
          <w:bCs/>
        </w:rPr>
      </w:pPr>
    </w:p>
    <w:p w14:paraId="0AADE519" w14:textId="59FCB400" w:rsidR="00BC56A7" w:rsidRDefault="00BC56A7" w:rsidP="00031C7A">
      <w:pPr>
        <w:tabs>
          <w:tab w:val="left" w:pos="2760"/>
        </w:tabs>
        <w:spacing w:after="0"/>
        <w:rPr>
          <w:bCs/>
        </w:rPr>
        <w:sectPr w:rsidR="00BC56A7" w:rsidSect="00A81FCD">
          <w:type w:val="continuous"/>
          <w:pgSz w:w="12240" w:h="15840"/>
          <w:pgMar w:top="720" w:right="720" w:bottom="720" w:left="720" w:header="720" w:footer="720" w:gutter="0"/>
          <w:cols w:space="720"/>
          <w:docGrid w:linePitch="360"/>
        </w:sectPr>
      </w:pPr>
    </w:p>
    <w:p w14:paraId="0B5C3EC6" w14:textId="44372F23" w:rsidR="00632BF8" w:rsidRPr="003C078C" w:rsidRDefault="00632BF8" w:rsidP="00BF5A07">
      <w:pPr>
        <w:tabs>
          <w:tab w:val="left" w:pos="2760"/>
        </w:tabs>
        <w:spacing w:after="0"/>
        <w:rPr>
          <w:bCs/>
        </w:rPr>
      </w:pPr>
    </w:p>
    <w:sectPr w:rsidR="00632BF8" w:rsidRPr="003C078C"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8"/>
  </w:num>
  <w:num w:numId="2">
    <w:abstractNumId w:val="18"/>
  </w:num>
  <w:num w:numId="3">
    <w:abstractNumId w:val="0"/>
  </w:num>
  <w:num w:numId="4">
    <w:abstractNumId w:val="27"/>
  </w:num>
  <w:num w:numId="5">
    <w:abstractNumId w:val="29"/>
  </w:num>
  <w:num w:numId="6">
    <w:abstractNumId w:val="26"/>
  </w:num>
  <w:num w:numId="7">
    <w:abstractNumId w:val="4"/>
  </w:num>
  <w:num w:numId="8">
    <w:abstractNumId w:val="36"/>
  </w:num>
  <w:num w:numId="9">
    <w:abstractNumId w:val="11"/>
  </w:num>
  <w:num w:numId="10">
    <w:abstractNumId w:val="17"/>
  </w:num>
  <w:num w:numId="11">
    <w:abstractNumId w:val="8"/>
  </w:num>
  <w:num w:numId="12">
    <w:abstractNumId w:val="1"/>
  </w:num>
  <w:num w:numId="13">
    <w:abstractNumId w:val="34"/>
  </w:num>
  <w:num w:numId="14">
    <w:abstractNumId w:val="31"/>
  </w:num>
  <w:num w:numId="15">
    <w:abstractNumId w:val="20"/>
  </w:num>
  <w:num w:numId="16">
    <w:abstractNumId w:val="19"/>
  </w:num>
  <w:num w:numId="17">
    <w:abstractNumId w:val="2"/>
  </w:num>
  <w:num w:numId="18">
    <w:abstractNumId w:val="21"/>
  </w:num>
  <w:num w:numId="19">
    <w:abstractNumId w:val="10"/>
  </w:num>
  <w:num w:numId="20">
    <w:abstractNumId w:val="5"/>
  </w:num>
  <w:num w:numId="21">
    <w:abstractNumId w:val="22"/>
  </w:num>
  <w:num w:numId="22">
    <w:abstractNumId w:val="16"/>
  </w:num>
  <w:num w:numId="23">
    <w:abstractNumId w:val="25"/>
  </w:num>
  <w:num w:numId="24">
    <w:abstractNumId w:val="15"/>
  </w:num>
  <w:num w:numId="25">
    <w:abstractNumId w:val="29"/>
  </w:num>
  <w:num w:numId="26">
    <w:abstractNumId w:val="6"/>
  </w:num>
  <w:num w:numId="27">
    <w:abstractNumId w:val="23"/>
  </w:num>
  <w:num w:numId="28">
    <w:abstractNumId w:val="32"/>
  </w:num>
  <w:num w:numId="29">
    <w:abstractNumId w:val="13"/>
  </w:num>
  <w:num w:numId="30">
    <w:abstractNumId w:val="24"/>
  </w:num>
  <w:num w:numId="31">
    <w:abstractNumId w:val="33"/>
  </w:num>
  <w:num w:numId="32">
    <w:abstractNumId w:val="7"/>
  </w:num>
  <w:num w:numId="33">
    <w:abstractNumId w:val="35"/>
  </w:num>
  <w:num w:numId="34">
    <w:abstractNumId w:val="12"/>
  </w:num>
  <w:num w:numId="35">
    <w:abstractNumId w:val="30"/>
  </w:num>
  <w:num w:numId="36">
    <w:abstractNumId w:val="14"/>
  </w:num>
  <w:num w:numId="37">
    <w:abstractNumId w:val="9"/>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145BE"/>
    <w:rsid w:val="00014AC0"/>
    <w:rsid w:val="00014DD1"/>
    <w:rsid w:val="000155C3"/>
    <w:rsid w:val="0001695F"/>
    <w:rsid w:val="000204EF"/>
    <w:rsid w:val="000211D0"/>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5DEF"/>
    <w:rsid w:val="00076E6A"/>
    <w:rsid w:val="000809C6"/>
    <w:rsid w:val="00081F64"/>
    <w:rsid w:val="000838F1"/>
    <w:rsid w:val="00084B9C"/>
    <w:rsid w:val="00086463"/>
    <w:rsid w:val="00086E02"/>
    <w:rsid w:val="00086FAF"/>
    <w:rsid w:val="00087B16"/>
    <w:rsid w:val="0009117D"/>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3F8A"/>
    <w:rsid w:val="000E4580"/>
    <w:rsid w:val="000E4792"/>
    <w:rsid w:val="000F2238"/>
    <w:rsid w:val="000F3E5C"/>
    <w:rsid w:val="000F5C17"/>
    <w:rsid w:val="000F75E3"/>
    <w:rsid w:val="000F7F0B"/>
    <w:rsid w:val="0010062E"/>
    <w:rsid w:val="00102357"/>
    <w:rsid w:val="0010247E"/>
    <w:rsid w:val="00103C00"/>
    <w:rsid w:val="00103EB8"/>
    <w:rsid w:val="00104679"/>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4745E"/>
    <w:rsid w:val="00150935"/>
    <w:rsid w:val="00150981"/>
    <w:rsid w:val="001509C3"/>
    <w:rsid w:val="0015229B"/>
    <w:rsid w:val="00152EF2"/>
    <w:rsid w:val="0015349C"/>
    <w:rsid w:val="00155250"/>
    <w:rsid w:val="00156705"/>
    <w:rsid w:val="0015694C"/>
    <w:rsid w:val="001577E1"/>
    <w:rsid w:val="00162D21"/>
    <w:rsid w:val="00164C2D"/>
    <w:rsid w:val="00165467"/>
    <w:rsid w:val="0016748E"/>
    <w:rsid w:val="00167692"/>
    <w:rsid w:val="00167A50"/>
    <w:rsid w:val="00167C2C"/>
    <w:rsid w:val="0017080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5684"/>
    <w:rsid w:val="001A5783"/>
    <w:rsid w:val="001A69B5"/>
    <w:rsid w:val="001B08BC"/>
    <w:rsid w:val="001B1477"/>
    <w:rsid w:val="001B2518"/>
    <w:rsid w:val="001B25EC"/>
    <w:rsid w:val="001B29C6"/>
    <w:rsid w:val="001B3009"/>
    <w:rsid w:val="001B53F9"/>
    <w:rsid w:val="001B5675"/>
    <w:rsid w:val="001B5716"/>
    <w:rsid w:val="001B5CF5"/>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1537"/>
    <w:rsid w:val="002118C3"/>
    <w:rsid w:val="002126C0"/>
    <w:rsid w:val="00212748"/>
    <w:rsid w:val="00213BDA"/>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690"/>
    <w:rsid w:val="00242FC7"/>
    <w:rsid w:val="002448DC"/>
    <w:rsid w:val="00244F29"/>
    <w:rsid w:val="0024621A"/>
    <w:rsid w:val="00246FFD"/>
    <w:rsid w:val="00250B32"/>
    <w:rsid w:val="00251B9B"/>
    <w:rsid w:val="00251E69"/>
    <w:rsid w:val="002521AD"/>
    <w:rsid w:val="002529FA"/>
    <w:rsid w:val="002542BB"/>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CE3"/>
    <w:rsid w:val="00291259"/>
    <w:rsid w:val="00291736"/>
    <w:rsid w:val="002921C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2FB6"/>
    <w:rsid w:val="002F6E75"/>
    <w:rsid w:val="00300CFA"/>
    <w:rsid w:val="00304194"/>
    <w:rsid w:val="00305DBD"/>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77AE"/>
    <w:rsid w:val="00347E5A"/>
    <w:rsid w:val="0035316C"/>
    <w:rsid w:val="00354ED9"/>
    <w:rsid w:val="00356158"/>
    <w:rsid w:val="00357DCD"/>
    <w:rsid w:val="0036048A"/>
    <w:rsid w:val="00361638"/>
    <w:rsid w:val="00361667"/>
    <w:rsid w:val="003623E0"/>
    <w:rsid w:val="003635E5"/>
    <w:rsid w:val="00364E88"/>
    <w:rsid w:val="003653DC"/>
    <w:rsid w:val="003667EF"/>
    <w:rsid w:val="003679D5"/>
    <w:rsid w:val="00367DA2"/>
    <w:rsid w:val="00371172"/>
    <w:rsid w:val="0037332A"/>
    <w:rsid w:val="00373FB0"/>
    <w:rsid w:val="003745AA"/>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4DB7"/>
    <w:rsid w:val="003B5AB2"/>
    <w:rsid w:val="003B5E90"/>
    <w:rsid w:val="003B6AD2"/>
    <w:rsid w:val="003C078C"/>
    <w:rsid w:val="003C098B"/>
    <w:rsid w:val="003C0C03"/>
    <w:rsid w:val="003C0DC9"/>
    <w:rsid w:val="003C100E"/>
    <w:rsid w:val="003C2500"/>
    <w:rsid w:val="003C2948"/>
    <w:rsid w:val="003C2ADB"/>
    <w:rsid w:val="003C4152"/>
    <w:rsid w:val="003C4B58"/>
    <w:rsid w:val="003C513D"/>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4695"/>
    <w:rsid w:val="00414EE6"/>
    <w:rsid w:val="00420821"/>
    <w:rsid w:val="00424B24"/>
    <w:rsid w:val="00425499"/>
    <w:rsid w:val="0042612F"/>
    <w:rsid w:val="00426C0F"/>
    <w:rsid w:val="00426D68"/>
    <w:rsid w:val="0042713A"/>
    <w:rsid w:val="00430D34"/>
    <w:rsid w:val="00431DAF"/>
    <w:rsid w:val="0043236C"/>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A83"/>
    <w:rsid w:val="004811A1"/>
    <w:rsid w:val="00482B95"/>
    <w:rsid w:val="004834E2"/>
    <w:rsid w:val="00483EDB"/>
    <w:rsid w:val="004841EA"/>
    <w:rsid w:val="004845A5"/>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6B29"/>
    <w:rsid w:val="004B0730"/>
    <w:rsid w:val="004B1C5B"/>
    <w:rsid w:val="004B2292"/>
    <w:rsid w:val="004B265A"/>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4232"/>
    <w:rsid w:val="00525939"/>
    <w:rsid w:val="00526185"/>
    <w:rsid w:val="00532E44"/>
    <w:rsid w:val="00535ADD"/>
    <w:rsid w:val="005377CA"/>
    <w:rsid w:val="00537F00"/>
    <w:rsid w:val="005412C2"/>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A9D"/>
    <w:rsid w:val="00596F2B"/>
    <w:rsid w:val="005A10DE"/>
    <w:rsid w:val="005A1756"/>
    <w:rsid w:val="005A1A8F"/>
    <w:rsid w:val="005A3267"/>
    <w:rsid w:val="005A4A71"/>
    <w:rsid w:val="005A4E38"/>
    <w:rsid w:val="005A63D8"/>
    <w:rsid w:val="005A6DF1"/>
    <w:rsid w:val="005B0055"/>
    <w:rsid w:val="005B00DE"/>
    <w:rsid w:val="005B0565"/>
    <w:rsid w:val="005B46F9"/>
    <w:rsid w:val="005B5212"/>
    <w:rsid w:val="005B5AC1"/>
    <w:rsid w:val="005B6D00"/>
    <w:rsid w:val="005B7E26"/>
    <w:rsid w:val="005C0482"/>
    <w:rsid w:val="005C06AA"/>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47CC"/>
    <w:rsid w:val="005E6D4D"/>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28A2"/>
    <w:rsid w:val="00652D76"/>
    <w:rsid w:val="0065340A"/>
    <w:rsid w:val="0065421C"/>
    <w:rsid w:val="0065546A"/>
    <w:rsid w:val="006554A8"/>
    <w:rsid w:val="00655EB5"/>
    <w:rsid w:val="00656870"/>
    <w:rsid w:val="00657AC7"/>
    <w:rsid w:val="00661118"/>
    <w:rsid w:val="00663BA4"/>
    <w:rsid w:val="0067220D"/>
    <w:rsid w:val="00672F06"/>
    <w:rsid w:val="00672FFC"/>
    <w:rsid w:val="006732C1"/>
    <w:rsid w:val="0067470B"/>
    <w:rsid w:val="00680517"/>
    <w:rsid w:val="006834B0"/>
    <w:rsid w:val="006838CA"/>
    <w:rsid w:val="00683B43"/>
    <w:rsid w:val="00684F7C"/>
    <w:rsid w:val="006865BA"/>
    <w:rsid w:val="00690F13"/>
    <w:rsid w:val="00692649"/>
    <w:rsid w:val="006933F7"/>
    <w:rsid w:val="00695723"/>
    <w:rsid w:val="006960C5"/>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4E14"/>
    <w:rsid w:val="006C506E"/>
    <w:rsid w:val="006C532C"/>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0450F"/>
    <w:rsid w:val="00705C74"/>
    <w:rsid w:val="0071073F"/>
    <w:rsid w:val="00714131"/>
    <w:rsid w:val="007167B6"/>
    <w:rsid w:val="00716C3A"/>
    <w:rsid w:val="00717135"/>
    <w:rsid w:val="00721720"/>
    <w:rsid w:val="00723318"/>
    <w:rsid w:val="0072606F"/>
    <w:rsid w:val="00726B3D"/>
    <w:rsid w:val="00726C09"/>
    <w:rsid w:val="007313AC"/>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03C"/>
    <w:rsid w:val="007F167F"/>
    <w:rsid w:val="007F405D"/>
    <w:rsid w:val="007F4B11"/>
    <w:rsid w:val="007F6001"/>
    <w:rsid w:val="00801FB9"/>
    <w:rsid w:val="00802237"/>
    <w:rsid w:val="008029F6"/>
    <w:rsid w:val="008035E6"/>
    <w:rsid w:val="00804649"/>
    <w:rsid w:val="0080490D"/>
    <w:rsid w:val="00805232"/>
    <w:rsid w:val="00805FB0"/>
    <w:rsid w:val="00807561"/>
    <w:rsid w:val="00814E3C"/>
    <w:rsid w:val="008151B5"/>
    <w:rsid w:val="008158F9"/>
    <w:rsid w:val="00815E19"/>
    <w:rsid w:val="00817030"/>
    <w:rsid w:val="00820BB5"/>
    <w:rsid w:val="00822412"/>
    <w:rsid w:val="00825491"/>
    <w:rsid w:val="008266BF"/>
    <w:rsid w:val="00826F6E"/>
    <w:rsid w:val="00827DCE"/>
    <w:rsid w:val="00831CD6"/>
    <w:rsid w:val="00833EE4"/>
    <w:rsid w:val="0083468B"/>
    <w:rsid w:val="0083531D"/>
    <w:rsid w:val="00835632"/>
    <w:rsid w:val="008356AD"/>
    <w:rsid w:val="00835F7A"/>
    <w:rsid w:val="00836AE8"/>
    <w:rsid w:val="00836BBE"/>
    <w:rsid w:val="00840C09"/>
    <w:rsid w:val="008421EC"/>
    <w:rsid w:val="0084416D"/>
    <w:rsid w:val="00847955"/>
    <w:rsid w:val="00850C1B"/>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B19"/>
    <w:rsid w:val="008B4110"/>
    <w:rsid w:val="008B4502"/>
    <w:rsid w:val="008B4D0A"/>
    <w:rsid w:val="008B5BEE"/>
    <w:rsid w:val="008B73AF"/>
    <w:rsid w:val="008B7449"/>
    <w:rsid w:val="008B7470"/>
    <w:rsid w:val="008B799B"/>
    <w:rsid w:val="008B7A49"/>
    <w:rsid w:val="008C0705"/>
    <w:rsid w:val="008C2120"/>
    <w:rsid w:val="008C21FF"/>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900D33"/>
    <w:rsid w:val="009010A5"/>
    <w:rsid w:val="009019EF"/>
    <w:rsid w:val="00902322"/>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7481"/>
    <w:rsid w:val="00937718"/>
    <w:rsid w:val="00943C2C"/>
    <w:rsid w:val="00944338"/>
    <w:rsid w:val="0094452B"/>
    <w:rsid w:val="009472BD"/>
    <w:rsid w:val="00947636"/>
    <w:rsid w:val="00950855"/>
    <w:rsid w:val="00950A7E"/>
    <w:rsid w:val="00951CAE"/>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6E09"/>
    <w:rsid w:val="00977CC4"/>
    <w:rsid w:val="00980D99"/>
    <w:rsid w:val="00981F72"/>
    <w:rsid w:val="00982104"/>
    <w:rsid w:val="0098374C"/>
    <w:rsid w:val="00985FC8"/>
    <w:rsid w:val="00986747"/>
    <w:rsid w:val="00987A7C"/>
    <w:rsid w:val="0099265E"/>
    <w:rsid w:val="00992A8F"/>
    <w:rsid w:val="00995691"/>
    <w:rsid w:val="00996940"/>
    <w:rsid w:val="009A0B61"/>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641"/>
    <w:rsid w:val="009B47FE"/>
    <w:rsid w:val="009B4B34"/>
    <w:rsid w:val="009B4CDA"/>
    <w:rsid w:val="009B63B5"/>
    <w:rsid w:val="009B64B3"/>
    <w:rsid w:val="009B7EF2"/>
    <w:rsid w:val="009C036A"/>
    <w:rsid w:val="009C0A19"/>
    <w:rsid w:val="009C2932"/>
    <w:rsid w:val="009C2BF3"/>
    <w:rsid w:val="009C304E"/>
    <w:rsid w:val="009C35B3"/>
    <w:rsid w:val="009C3A16"/>
    <w:rsid w:val="009C5947"/>
    <w:rsid w:val="009C611D"/>
    <w:rsid w:val="009C68B8"/>
    <w:rsid w:val="009C7B17"/>
    <w:rsid w:val="009D0783"/>
    <w:rsid w:val="009D0846"/>
    <w:rsid w:val="009D1E06"/>
    <w:rsid w:val="009D25B3"/>
    <w:rsid w:val="009D2A49"/>
    <w:rsid w:val="009D3E90"/>
    <w:rsid w:val="009D5BE9"/>
    <w:rsid w:val="009E005F"/>
    <w:rsid w:val="009E057D"/>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11881"/>
    <w:rsid w:val="00A11E95"/>
    <w:rsid w:val="00A12303"/>
    <w:rsid w:val="00A12441"/>
    <w:rsid w:val="00A143C8"/>
    <w:rsid w:val="00A17F06"/>
    <w:rsid w:val="00A2085D"/>
    <w:rsid w:val="00A213B4"/>
    <w:rsid w:val="00A22792"/>
    <w:rsid w:val="00A23328"/>
    <w:rsid w:val="00A233A3"/>
    <w:rsid w:val="00A25818"/>
    <w:rsid w:val="00A263DA"/>
    <w:rsid w:val="00A26D5B"/>
    <w:rsid w:val="00A27571"/>
    <w:rsid w:val="00A3202D"/>
    <w:rsid w:val="00A32136"/>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A27"/>
    <w:rsid w:val="00A57AEB"/>
    <w:rsid w:val="00A610BD"/>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A367C"/>
    <w:rsid w:val="00AA4E6F"/>
    <w:rsid w:val="00AA625A"/>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E0684"/>
    <w:rsid w:val="00AE24FD"/>
    <w:rsid w:val="00AE30D0"/>
    <w:rsid w:val="00AE3A80"/>
    <w:rsid w:val="00AE52E1"/>
    <w:rsid w:val="00AE5718"/>
    <w:rsid w:val="00AE5CB1"/>
    <w:rsid w:val="00AE6324"/>
    <w:rsid w:val="00AE6C4B"/>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21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616E"/>
    <w:rsid w:val="00B50BEB"/>
    <w:rsid w:val="00B5163D"/>
    <w:rsid w:val="00B529DE"/>
    <w:rsid w:val="00B52C28"/>
    <w:rsid w:val="00B53865"/>
    <w:rsid w:val="00B569A8"/>
    <w:rsid w:val="00B600CD"/>
    <w:rsid w:val="00B62556"/>
    <w:rsid w:val="00B62E51"/>
    <w:rsid w:val="00B65719"/>
    <w:rsid w:val="00B662AE"/>
    <w:rsid w:val="00B6679F"/>
    <w:rsid w:val="00B67042"/>
    <w:rsid w:val="00B67FE5"/>
    <w:rsid w:val="00B721E4"/>
    <w:rsid w:val="00B7282F"/>
    <w:rsid w:val="00B729C0"/>
    <w:rsid w:val="00B75B64"/>
    <w:rsid w:val="00B76AA3"/>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6A7"/>
    <w:rsid w:val="00BC5F09"/>
    <w:rsid w:val="00BC79A2"/>
    <w:rsid w:val="00BD2689"/>
    <w:rsid w:val="00BD2A1B"/>
    <w:rsid w:val="00BD3D8D"/>
    <w:rsid w:val="00BD43ED"/>
    <w:rsid w:val="00BD4C1E"/>
    <w:rsid w:val="00BD51EB"/>
    <w:rsid w:val="00BD5DAE"/>
    <w:rsid w:val="00BD7EFC"/>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4A01"/>
    <w:rsid w:val="00C04B45"/>
    <w:rsid w:val="00C0656B"/>
    <w:rsid w:val="00C10B86"/>
    <w:rsid w:val="00C10CED"/>
    <w:rsid w:val="00C11AE8"/>
    <w:rsid w:val="00C132FA"/>
    <w:rsid w:val="00C1693F"/>
    <w:rsid w:val="00C20FF9"/>
    <w:rsid w:val="00C21330"/>
    <w:rsid w:val="00C225A1"/>
    <w:rsid w:val="00C23E89"/>
    <w:rsid w:val="00C2633E"/>
    <w:rsid w:val="00C26B1F"/>
    <w:rsid w:val="00C304CC"/>
    <w:rsid w:val="00C3204E"/>
    <w:rsid w:val="00C3469C"/>
    <w:rsid w:val="00C34C36"/>
    <w:rsid w:val="00C3632E"/>
    <w:rsid w:val="00C44795"/>
    <w:rsid w:val="00C4797A"/>
    <w:rsid w:val="00C508C5"/>
    <w:rsid w:val="00C50C93"/>
    <w:rsid w:val="00C51EAF"/>
    <w:rsid w:val="00C52E96"/>
    <w:rsid w:val="00C5342E"/>
    <w:rsid w:val="00C54340"/>
    <w:rsid w:val="00C54F0C"/>
    <w:rsid w:val="00C564A3"/>
    <w:rsid w:val="00C5757D"/>
    <w:rsid w:val="00C5763F"/>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7072"/>
    <w:rsid w:val="00C87486"/>
    <w:rsid w:val="00C903FE"/>
    <w:rsid w:val="00C90AD3"/>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E01EC"/>
    <w:rsid w:val="00CE1067"/>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315A9"/>
    <w:rsid w:val="00D31D0B"/>
    <w:rsid w:val="00D331DF"/>
    <w:rsid w:val="00D342DF"/>
    <w:rsid w:val="00D359B9"/>
    <w:rsid w:val="00D36F64"/>
    <w:rsid w:val="00D404A3"/>
    <w:rsid w:val="00D40A4F"/>
    <w:rsid w:val="00D410C9"/>
    <w:rsid w:val="00D42DF1"/>
    <w:rsid w:val="00D43059"/>
    <w:rsid w:val="00D44E2F"/>
    <w:rsid w:val="00D45743"/>
    <w:rsid w:val="00D45E65"/>
    <w:rsid w:val="00D474F3"/>
    <w:rsid w:val="00D475A6"/>
    <w:rsid w:val="00D5068E"/>
    <w:rsid w:val="00D53BFE"/>
    <w:rsid w:val="00D54D53"/>
    <w:rsid w:val="00D55435"/>
    <w:rsid w:val="00D56CB9"/>
    <w:rsid w:val="00D56F27"/>
    <w:rsid w:val="00D5798B"/>
    <w:rsid w:val="00D639F6"/>
    <w:rsid w:val="00D65142"/>
    <w:rsid w:val="00D6568E"/>
    <w:rsid w:val="00D658C9"/>
    <w:rsid w:val="00D65D94"/>
    <w:rsid w:val="00D66672"/>
    <w:rsid w:val="00D67007"/>
    <w:rsid w:val="00D67682"/>
    <w:rsid w:val="00D6784D"/>
    <w:rsid w:val="00D70561"/>
    <w:rsid w:val="00D70C80"/>
    <w:rsid w:val="00D70F20"/>
    <w:rsid w:val="00D73F34"/>
    <w:rsid w:val="00D77684"/>
    <w:rsid w:val="00D77BDA"/>
    <w:rsid w:val="00D77F3E"/>
    <w:rsid w:val="00D801DB"/>
    <w:rsid w:val="00D82C95"/>
    <w:rsid w:val="00D83032"/>
    <w:rsid w:val="00D84ACB"/>
    <w:rsid w:val="00D84F24"/>
    <w:rsid w:val="00D85AD3"/>
    <w:rsid w:val="00D900D9"/>
    <w:rsid w:val="00D90698"/>
    <w:rsid w:val="00D910BC"/>
    <w:rsid w:val="00D93464"/>
    <w:rsid w:val="00D938F7"/>
    <w:rsid w:val="00D943A6"/>
    <w:rsid w:val="00D94745"/>
    <w:rsid w:val="00D94846"/>
    <w:rsid w:val="00D963B2"/>
    <w:rsid w:val="00D9654D"/>
    <w:rsid w:val="00D97510"/>
    <w:rsid w:val="00DA0F6E"/>
    <w:rsid w:val="00DA1468"/>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1AE3"/>
    <w:rsid w:val="00DC45A2"/>
    <w:rsid w:val="00DC48EC"/>
    <w:rsid w:val="00DC4B2B"/>
    <w:rsid w:val="00DC60F5"/>
    <w:rsid w:val="00DC6463"/>
    <w:rsid w:val="00DC709C"/>
    <w:rsid w:val="00DC7F15"/>
    <w:rsid w:val="00DD01B6"/>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7119"/>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4BED"/>
    <w:rsid w:val="00E1542D"/>
    <w:rsid w:val="00E20054"/>
    <w:rsid w:val="00E2047F"/>
    <w:rsid w:val="00E23A77"/>
    <w:rsid w:val="00E32A5D"/>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77CA"/>
    <w:rsid w:val="00E47F1D"/>
    <w:rsid w:val="00E507C0"/>
    <w:rsid w:val="00E512FB"/>
    <w:rsid w:val="00E523AD"/>
    <w:rsid w:val="00E527C2"/>
    <w:rsid w:val="00E52A18"/>
    <w:rsid w:val="00E542C1"/>
    <w:rsid w:val="00E544BC"/>
    <w:rsid w:val="00E5580D"/>
    <w:rsid w:val="00E55854"/>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0FC"/>
    <w:rsid w:val="00ED4C03"/>
    <w:rsid w:val="00ED67B5"/>
    <w:rsid w:val="00ED7B89"/>
    <w:rsid w:val="00EE1079"/>
    <w:rsid w:val="00EE2204"/>
    <w:rsid w:val="00EE3199"/>
    <w:rsid w:val="00EE3BD8"/>
    <w:rsid w:val="00EE4128"/>
    <w:rsid w:val="00EE4723"/>
    <w:rsid w:val="00EF00D4"/>
    <w:rsid w:val="00EF0572"/>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21E1"/>
    <w:rsid w:val="00F7283B"/>
    <w:rsid w:val="00F73B47"/>
    <w:rsid w:val="00F73EE1"/>
    <w:rsid w:val="00F80D18"/>
    <w:rsid w:val="00F8332D"/>
    <w:rsid w:val="00F8353A"/>
    <w:rsid w:val="00F84645"/>
    <w:rsid w:val="00F8594B"/>
    <w:rsid w:val="00F866AA"/>
    <w:rsid w:val="00F8729E"/>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1B6A"/>
    <w:rsid w:val="00FE269B"/>
    <w:rsid w:val="00FE3426"/>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DDLITBITechnicalSolutions@ESD.WA.GOV"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Mk0VMAmPclg" TargetMode="External"/><Relationship Id="rId7" Type="http://schemas.openxmlformats.org/officeDocument/2006/relationships/settings" Target="settings.xml"/><Relationship Id="rId12" Type="http://schemas.openxmlformats.org/officeDocument/2006/relationships/hyperlink" Target="https://storemultisites.blob.core.windows.net/media/WPC/tech/staff-resources/view-and-obtain-a-1099g-through-eservices.pdf" TargetMode="External"/><Relationship Id="rId17" Type="http://schemas.openxmlformats.org/officeDocument/2006/relationships/hyperlink" Target="https://www.atg.wa.gov/" TargetMode="External"/><Relationship Id="rId25" Type="http://schemas.openxmlformats.org/officeDocument/2006/relationships/hyperlink" Target="https://wpc.wa.gov/tech/user-alerts" TargetMode="External"/><Relationship Id="rId2" Type="http://schemas.openxmlformats.org/officeDocument/2006/relationships/customXml" Target="../customXml/item2.xml"/><Relationship Id="rId16" Type="http://schemas.openxmlformats.org/officeDocument/2006/relationships/hyperlink" Target="https://www.atg.wa.gov/search/node/employment%20scams" TargetMode="External"/><Relationship Id="rId20" Type="http://schemas.openxmlformats.org/officeDocument/2006/relationships/hyperlink" Target="https://storemultisites.blob.core.windows.net/media/WPC/tech/staff-resources/Checklist_of_things_to_try_before_submitting_a_service_ticket_or_call_the_help_desk_1-11-2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tech/WSWA/MFAExistingEmployer.pdf" TargetMode="External"/><Relationship Id="rId24" Type="http://schemas.openxmlformats.org/officeDocument/2006/relationships/hyperlink" Target="https://esd.wa.gov/" TargetMode="External"/><Relationship Id="rId5" Type="http://schemas.openxmlformats.org/officeDocument/2006/relationships/numbering" Target="numbering.xml"/><Relationship Id="rId15" Type="http://schemas.openxmlformats.org/officeDocument/2006/relationships/hyperlink" Target="https://wpc.wa.gov/tech/ETO-refresher-training" TargetMode="External"/><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wpc.wa.gov/tech/issu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esdgpwssteam@esd.wa.gov"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4</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12</cp:revision>
  <dcterms:created xsi:type="dcterms:W3CDTF">2022-04-05T17:03:00Z</dcterms:created>
  <dcterms:modified xsi:type="dcterms:W3CDTF">2022-04-12T19:30:00Z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