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2F7E308A" w:rsidR="001C5213" w:rsidRPr="00FC53C0" w:rsidRDefault="00967E6B" w:rsidP="00C51EAF">
      <w:pPr>
        <w:ind w:left="2880"/>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C21DCB">
        <w:rPr>
          <w:rFonts w:eastAsia="Times New Roman"/>
          <w:b/>
        </w:rPr>
        <w:t>Minutes</w:t>
      </w:r>
      <w:r w:rsidR="00244F29" w:rsidRPr="00FC53C0">
        <w:rPr>
          <w:rFonts w:eastAsia="Times New Roman"/>
          <w:b/>
        </w:rPr>
        <w:t xml:space="preserve"> </w:t>
      </w:r>
      <w:r w:rsidR="00BE3656">
        <w:rPr>
          <w:rFonts w:eastAsia="Times New Roman"/>
          <w:b/>
        </w:rPr>
        <w:t>03-02</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C53C0">
        <w:rPr>
          <w:rFonts w:eastAsia="Times New Roman"/>
          <w:b/>
        </w:rPr>
        <w:t>These meeting</w:t>
      </w:r>
      <w:r w:rsidR="00491184" w:rsidRPr="00FC53C0">
        <w:rPr>
          <w:rFonts w:eastAsia="Times New Roman"/>
          <w:b/>
        </w:rPr>
        <w:t>s</w:t>
      </w:r>
      <w:r w:rsidRPr="00FC53C0">
        <w:rPr>
          <w:rFonts w:eastAsia="Times New Roman"/>
          <w:b/>
        </w:rPr>
        <w:t xml:space="preserve"> will be recorded</w:t>
      </w:r>
      <w:r w:rsidR="00570708" w:rsidRPr="00FC53C0">
        <w:rPr>
          <w:rFonts w:eastAsia="Times New Roman"/>
          <w:b/>
        </w:rPr>
        <w:t xml:space="preserve"> and </w:t>
      </w:r>
      <w:r w:rsidRPr="00FC53C0">
        <w:rPr>
          <w:rFonts w:eastAsia="Times New Roman"/>
          <w:b/>
        </w:rPr>
        <w:t>posted on the WPC site</w:t>
      </w:r>
      <w:r w:rsidR="00E11D03" w:rsidRPr="00FC53C0">
        <w:rPr>
          <w:rFonts w:eastAsia="Times New Roman"/>
          <w:b/>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550F703F" w14:textId="77777777" w:rsidR="00A3780E" w:rsidRDefault="00A3780E" w:rsidP="00A75560">
      <w:pPr>
        <w:spacing w:after="0"/>
        <w:rPr>
          <w:rFonts w:eastAsia="Times New Roman"/>
          <w:b/>
        </w:rPr>
      </w:pP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2983A802" w:rsidR="004F4E4C" w:rsidRPr="00D65142"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AD1305D" w14:textId="010D8F45" w:rsidR="00D65142" w:rsidRDefault="00D65142" w:rsidP="00D65142">
      <w:pPr>
        <w:pStyle w:val="ListParagraph"/>
        <w:numPr>
          <w:ilvl w:val="1"/>
          <w:numId w:val="1"/>
        </w:numPr>
        <w:spacing w:after="0"/>
        <w:rPr>
          <w:rFonts w:ascii="Archivo" w:hAnsi="Archivo"/>
        </w:rPr>
      </w:pPr>
      <w:r w:rsidRPr="00D65142">
        <w:rPr>
          <w:rFonts w:ascii="Archivo" w:hAnsi="Archivo"/>
        </w:rPr>
        <w:t>There is an expected SAW outage for Tuesday, March 15 between 5:30 and 6:30 a.m.</w:t>
      </w:r>
      <w:r>
        <w:rPr>
          <w:rFonts w:ascii="Archivo" w:hAnsi="Archivo"/>
        </w:rPr>
        <w:t xml:space="preserve"> </w:t>
      </w:r>
      <w:r w:rsidRPr="00D65142">
        <w:rPr>
          <w:rFonts w:ascii="Archivo" w:hAnsi="Archivo"/>
        </w:rPr>
        <w:t>We will be placing a banner on the SEAP sign-in page alerting job seekers to the outage the Friday prior</w:t>
      </w:r>
      <w:r>
        <w:rPr>
          <w:rFonts w:ascii="Archivo" w:hAnsi="Archivo"/>
        </w:rPr>
        <w:t>.</w:t>
      </w:r>
      <w:r w:rsidR="00BD51EB">
        <w:rPr>
          <w:rFonts w:ascii="Archivo" w:hAnsi="Archivo"/>
        </w:rPr>
        <w:t xml:space="preserve"> </w:t>
      </w:r>
    </w:p>
    <w:p w14:paraId="36907ABE" w14:textId="515215FE" w:rsidR="001F71E9" w:rsidRDefault="00B20D11" w:rsidP="004F4E4C">
      <w:pPr>
        <w:pStyle w:val="ListParagraph"/>
        <w:numPr>
          <w:ilvl w:val="0"/>
          <w:numId w:val="1"/>
        </w:numPr>
      </w:pPr>
      <w:r>
        <w:t>Velaro maintenance –</w:t>
      </w:r>
      <w:r w:rsidR="00291259">
        <w:t xml:space="preserve"> </w:t>
      </w:r>
    </w:p>
    <w:p w14:paraId="552298F9" w14:textId="66EF3B40" w:rsidR="00103C00" w:rsidRPr="001F71E9" w:rsidRDefault="00103C00" w:rsidP="00103C00">
      <w:pPr>
        <w:pStyle w:val="ListParagraph"/>
        <w:numPr>
          <w:ilvl w:val="1"/>
          <w:numId w:val="1"/>
        </w:numPr>
      </w:pPr>
      <w:r w:rsidRPr="00103C00">
        <w:t xml:space="preserve">The Velaro Product Team will be performing maintenance activity on Friday, March 4, at </w:t>
      </w:r>
      <w:r>
        <w:t>3</w:t>
      </w:r>
      <w:r w:rsidRPr="00103C00">
        <w:t xml:space="preserve">:30:00 AM </w:t>
      </w:r>
      <w:r>
        <w:t>P</w:t>
      </w:r>
      <w:r w:rsidRPr="00103C00">
        <w:t>T, the estimated duration is 1 hour. We do not expect any impact to your service, yet in some cases, there may be a brief interruption.</w:t>
      </w:r>
      <w:r w:rsidR="00BD51EB" w:rsidRPr="00BD51EB">
        <w:rPr>
          <w:rFonts w:ascii="Archivo" w:hAnsi="Archivo"/>
        </w:rPr>
        <w:t xml:space="preserve"> </w:t>
      </w:r>
      <w:r w:rsidR="00BD51EB">
        <w:rPr>
          <w:rFonts w:ascii="Archivo" w:hAnsi="Archivo"/>
        </w:rPr>
        <w:t>We don’t expect an interruption of service beyond the planned outage, but if you do submit a remedy ticket.</w:t>
      </w:r>
    </w:p>
    <w:p w14:paraId="405E6AF4" w14:textId="67215CC8" w:rsidR="00D10241" w:rsidRDefault="006F491F" w:rsidP="00DC6463">
      <w:pPr>
        <w:pStyle w:val="ListParagraph"/>
        <w:numPr>
          <w:ilvl w:val="0"/>
          <w:numId w:val="1"/>
        </w:numPr>
        <w:spacing w:after="0"/>
      </w:pPr>
      <w:r>
        <w:t>Tickets into production –</w:t>
      </w:r>
      <w:r w:rsidR="0046671E">
        <w:t xml:space="preserve"> </w:t>
      </w:r>
      <w:r w:rsidR="00DE36C2">
        <w:t xml:space="preserve"> nothing this week</w:t>
      </w:r>
    </w:p>
    <w:p w14:paraId="29D2A675" w14:textId="3AE1F47D" w:rsidR="00831CD6" w:rsidRDefault="00057F11" w:rsidP="00A263DA">
      <w:pPr>
        <w:pStyle w:val="ListParagraph"/>
        <w:numPr>
          <w:ilvl w:val="0"/>
          <w:numId w:val="1"/>
        </w:numPr>
      </w:pPr>
      <w:r w:rsidRPr="00057F11">
        <w:rPr>
          <w:b/>
          <w:bCs/>
        </w:rPr>
        <w:t>Heads up:</w:t>
      </w:r>
      <w:r>
        <w:t xml:space="preserve"> </w:t>
      </w:r>
      <w:r w:rsidR="00831CD6" w:rsidRPr="00831CD6">
        <w:t>Wednesday, March 23, at 6am</w:t>
      </w:r>
      <w:r w:rsidR="00831CD6">
        <w:t>, Multi-Factor Auth</w:t>
      </w:r>
      <w:r w:rsidR="003E0700">
        <w:t>entication</w:t>
      </w:r>
      <w:r w:rsidR="00831CD6">
        <w:t xml:space="preserve"> (</w:t>
      </w:r>
      <w:r w:rsidR="00831CD6" w:rsidRPr="00831CD6">
        <w:t>MFA</w:t>
      </w:r>
      <w:r w:rsidR="00831CD6">
        <w:t>) will be</w:t>
      </w:r>
      <w:r w:rsidR="00831CD6" w:rsidRPr="00831CD6">
        <w:t xml:space="preserve"> implemented on WSWA for employers</w:t>
      </w:r>
      <w:r w:rsidR="00831CD6">
        <w:t xml:space="preserve">. This change applies </w:t>
      </w:r>
      <w:r w:rsidR="00831CD6" w:rsidRPr="00831CD6">
        <w:t xml:space="preserve">only </w:t>
      </w:r>
      <w:r w:rsidR="00831CD6">
        <w:t xml:space="preserve">to employers, not job seekers, when </w:t>
      </w:r>
      <w:r w:rsidR="007167B6">
        <w:t>logging</w:t>
      </w:r>
      <w:r w:rsidR="00831CD6">
        <w:t xml:space="preserve"> into WSWA. We will do a demo and provide more information here before </w:t>
      </w:r>
      <w:r w:rsidR="007167B6">
        <w:t>going</w:t>
      </w:r>
      <w:r w:rsidR="00831CD6">
        <w:t xml:space="preserve"> live.</w:t>
      </w:r>
    </w:p>
    <w:p w14:paraId="385F64E4" w14:textId="41E48CC1" w:rsidR="00A263DA" w:rsidRDefault="00C85B57" w:rsidP="00A263DA">
      <w:pPr>
        <w:pStyle w:val="ListParagraph"/>
        <w:numPr>
          <w:ilvl w:val="0"/>
          <w:numId w:val="1"/>
        </w:numPr>
      </w:pPr>
      <w:r>
        <w:t>ETO report enhancement</w:t>
      </w:r>
      <w:r w:rsidR="00A263DA" w:rsidRPr="00A263DA">
        <w:t xml:space="preserve"> updates </w:t>
      </w:r>
      <w:r w:rsidR="009B4641">
        <w:t xml:space="preserve">– Mary </w:t>
      </w:r>
      <w:r w:rsidR="00D72F74">
        <w:t>demo’ d</w:t>
      </w:r>
      <w:r w:rsidR="009B4641">
        <w:t xml:space="preserve"> </w:t>
      </w:r>
      <w:r w:rsidR="009C68B8">
        <w:t>adding services provided into reports for Basic and ITS services</w:t>
      </w:r>
      <w:r w:rsidR="009B4641">
        <w:t xml:space="preserve">. </w:t>
      </w:r>
      <w:r w:rsidR="009C68B8" w:rsidRPr="009C68B8">
        <w:rPr>
          <w:i/>
          <w:iCs/>
        </w:rPr>
        <w:t>Need</w:t>
      </w:r>
      <w:r w:rsidR="009B4641" w:rsidRPr="009C68B8">
        <w:rPr>
          <w:i/>
          <w:iCs/>
        </w:rPr>
        <w:t xml:space="preserve"> input f</w:t>
      </w:r>
      <w:r w:rsidR="009C68B8" w:rsidRPr="009C68B8">
        <w:rPr>
          <w:i/>
          <w:iCs/>
        </w:rPr>
        <w:t>rom</w:t>
      </w:r>
      <w:r w:rsidR="009B4641" w:rsidRPr="009C68B8">
        <w:rPr>
          <w:i/>
          <w:iCs/>
        </w:rPr>
        <w:t xml:space="preserve"> T12</w:t>
      </w:r>
    </w:p>
    <w:p w14:paraId="7C138196" w14:textId="4DF92258" w:rsidR="00C85B57" w:rsidRDefault="00C85B57" w:rsidP="00C85B57">
      <w:pPr>
        <w:pStyle w:val="ListParagraph"/>
        <w:numPr>
          <w:ilvl w:val="1"/>
          <w:numId w:val="1"/>
        </w:numPr>
      </w:pPr>
      <w:r>
        <w:t>Operational Reports</w:t>
      </w:r>
    </w:p>
    <w:p w14:paraId="69A76EBF" w14:textId="5FD83E8F" w:rsidR="00C85B57" w:rsidRPr="00C85B57" w:rsidRDefault="00C85B57" w:rsidP="00C85B57">
      <w:pPr>
        <w:pStyle w:val="ListParagraph"/>
        <w:numPr>
          <w:ilvl w:val="2"/>
          <w:numId w:val="1"/>
        </w:numPr>
      </w:pPr>
      <w:r>
        <w:rPr>
          <w:rFonts w:ascii="Calibri" w:hAnsi="Calibri" w:cs="Calibri"/>
          <w:color w:val="444444"/>
          <w:shd w:val="clear" w:color="auto" w:fill="FFFFFF"/>
        </w:rPr>
        <w:t>Case Notes 4.0 (No WIT Integration) OPTIMIZED</w:t>
      </w:r>
    </w:p>
    <w:p w14:paraId="106628DD" w14:textId="258FC043" w:rsidR="00C85B57" w:rsidRPr="009B4641" w:rsidRDefault="00C85B57" w:rsidP="00C85B57">
      <w:pPr>
        <w:pStyle w:val="ListParagraph"/>
        <w:numPr>
          <w:ilvl w:val="2"/>
          <w:numId w:val="1"/>
        </w:numPr>
      </w:pPr>
      <w:r>
        <w:rPr>
          <w:rFonts w:ascii="Calibri" w:hAnsi="Calibri" w:cs="Calibri"/>
          <w:color w:val="444444"/>
          <w:shd w:val="clear" w:color="auto" w:fill="FFFFFF"/>
        </w:rPr>
        <w:t>Case Notes 4.0-No Basic Services Included</w:t>
      </w:r>
    </w:p>
    <w:p w14:paraId="16CF9E0A" w14:textId="0795CFFA" w:rsidR="009B4641" w:rsidRPr="00A263DA" w:rsidRDefault="009B4641" w:rsidP="00C85B57">
      <w:pPr>
        <w:pStyle w:val="ListParagraph"/>
        <w:numPr>
          <w:ilvl w:val="2"/>
          <w:numId w:val="1"/>
        </w:numPr>
      </w:pPr>
      <w:r w:rsidRPr="009B4641">
        <w:t>Case Notes 4.0-Only Basic Services</w:t>
      </w:r>
    </w:p>
    <w:p w14:paraId="6C330E42" w14:textId="7A076E7D" w:rsidR="003C6B24" w:rsidRDefault="00DC60F5" w:rsidP="001A5783">
      <w:pPr>
        <w:pStyle w:val="ListParagraph"/>
        <w:numPr>
          <w:ilvl w:val="0"/>
          <w:numId w:val="1"/>
        </w:numPr>
      </w:pPr>
      <w:r>
        <w:t>What’s new on WPC</w:t>
      </w:r>
      <w:r w:rsidR="00A03443">
        <w:t xml:space="preserve"> – </w:t>
      </w:r>
      <w:r w:rsidR="00212748">
        <w:t xml:space="preserve"> nothing this week</w:t>
      </w:r>
    </w:p>
    <w:p w14:paraId="0C5D2166" w14:textId="333180BD" w:rsidR="00C51EAF" w:rsidRDefault="009D0846" w:rsidP="00EB699E">
      <w:pPr>
        <w:pStyle w:val="ListParagraph"/>
        <w:numPr>
          <w:ilvl w:val="0"/>
          <w:numId w:val="5"/>
        </w:numPr>
      </w:pPr>
      <w:r>
        <w:t>Training issues/o</w:t>
      </w:r>
      <w:r w:rsidR="00D70C80">
        <w:t xml:space="preserve">pen discussion </w:t>
      </w:r>
    </w:p>
    <w:p w14:paraId="0D249F2A" w14:textId="6D98228C" w:rsidR="003E0700" w:rsidRDefault="003E0700" w:rsidP="003E0700">
      <w:pPr>
        <w:pStyle w:val="ListParagraph"/>
        <w:numPr>
          <w:ilvl w:val="1"/>
          <w:numId w:val="5"/>
        </w:numPr>
      </w:pPr>
      <w:r>
        <w:t>Future refresher trainings</w:t>
      </w:r>
    </w:p>
    <w:p w14:paraId="00724E19" w14:textId="66CEF08C" w:rsidR="00504DE3" w:rsidRDefault="00504DE3" w:rsidP="00504DE3">
      <w:pPr>
        <w:pStyle w:val="ListParagraph"/>
        <w:numPr>
          <w:ilvl w:val="2"/>
          <w:numId w:val="5"/>
        </w:numPr>
      </w:pPr>
      <w:r>
        <w:t>Please provide feedback/topics for trainings (see chat)</w:t>
      </w:r>
    </w:p>
    <w:p w14:paraId="464072CC" w14:textId="09ED004C" w:rsidR="00485E86" w:rsidRPr="00C51EAF" w:rsidRDefault="00C51EAF" w:rsidP="00382DF8">
      <w:pPr>
        <w:pStyle w:val="ListParagraph"/>
        <w:numPr>
          <w:ilvl w:val="1"/>
          <w:numId w:val="5"/>
        </w:numPr>
        <w:rPr>
          <w:rStyle w:val="Hyperlink"/>
          <w:color w:val="auto"/>
          <w:u w:val="none"/>
        </w:rPr>
      </w:pPr>
      <w:r>
        <w:t xml:space="preserve">Reminder: Link to claimants </w:t>
      </w:r>
      <w:hyperlink r:id="rId10" w:history="1">
        <w:r w:rsidR="00485E86" w:rsidRPr="00485E86">
          <w:rPr>
            <w:rStyle w:val="Hyperlink"/>
          </w:rPr>
          <w:t>1099’s available in eServices</w:t>
        </w:r>
      </w:hyperlink>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6FB170FF" w14:textId="109A4CE2" w:rsidR="00C831D4" w:rsidRDefault="00C831D4" w:rsidP="004436A6">
      <w:pPr>
        <w:pStyle w:val="ListParagraph"/>
        <w:numPr>
          <w:ilvl w:val="1"/>
          <w:numId w:val="5"/>
        </w:numPr>
        <w:spacing w:after="0"/>
      </w:pPr>
      <w:r w:rsidRPr="00212748">
        <w:rPr>
          <w:highlight w:val="yellow"/>
        </w:rPr>
        <w:t>Employer fraud</w:t>
      </w:r>
      <w:r w:rsidR="00367DA2" w:rsidRPr="00212748">
        <w:rPr>
          <w:highlight w:val="yellow"/>
        </w:rPr>
        <w:t xml:space="preserve"> and </w:t>
      </w:r>
      <w:r w:rsidR="00563100" w:rsidRPr="00212748">
        <w:rPr>
          <w:highlight w:val="yellow"/>
        </w:rPr>
        <w:t>impact</w:t>
      </w:r>
      <w:r w:rsidR="00367DA2" w:rsidRPr="00212748">
        <w:rPr>
          <w:highlight w:val="yellow"/>
        </w:rPr>
        <w:t xml:space="preserve"> to job seekers</w:t>
      </w:r>
      <w:r w:rsidR="00212748">
        <w:t xml:space="preserve"> Leaving this here for awareness</w:t>
      </w:r>
      <w:r w:rsidR="005C2AD5">
        <w:t xml:space="preserve">. There are more details on WPC in the 2/16/22 &amp; 2/23/22 minutes and video’s </w:t>
      </w:r>
      <w:hyperlink r:id="rId11" w:history="1">
        <w:r w:rsidR="005C2AD5" w:rsidRPr="005C2AD5">
          <w:rPr>
            <w:rStyle w:val="Hyperlink"/>
          </w:rPr>
          <w:t>here</w:t>
        </w:r>
      </w:hyperlink>
    </w:p>
    <w:p w14:paraId="048333C0" w14:textId="3A6ACA36" w:rsidR="001B5CF5" w:rsidRDefault="005207CD" w:rsidP="009E7EBD">
      <w:pPr>
        <w:pStyle w:val="ListParagraph"/>
        <w:numPr>
          <w:ilvl w:val="2"/>
          <w:numId w:val="5"/>
        </w:numPr>
        <w:spacing w:after="0"/>
      </w:pPr>
      <w:r>
        <w:t xml:space="preserve">Talk to your employers about including their </w:t>
      </w:r>
      <w:r w:rsidR="001B5CF5">
        <w:t>ESR numbers</w:t>
      </w:r>
      <w:r w:rsidR="00230F36">
        <w:t xml:space="preserve"> (UI tax ID number)</w:t>
      </w:r>
      <w:r>
        <w:t xml:space="preserve"> in the account creation. We cannot approve accounts with verifying this information or speaking with the employer.</w:t>
      </w:r>
    </w:p>
    <w:p w14:paraId="1FE7F092" w14:textId="264E5C51" w:rsidR="005207CD" w:rsidRDefault="005207CD" w:rsidP="009E7EBD">
      <w:pPr>
        <w:pStyle w:val="ListParagraph"/>
        <w:numPr>
          <w:ilvl w:val="2"/>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1EA7735E" w14:textId="1CB649B0" w:rsidR="009E7EBD" w:rsidRDefault="009E7EBD" w:rsidP="009E7EBD">
      <w:pPr>
        <w:pStyle w:val="ListParagraph"/>
        <w:numPr>
          <w:ilvl w:val="2"/>
          <w:numId w:val="5"/>
        </w:numPr>
        <w:spacing w:after="0"/>
      </w:pPr>
      <w:r>
        <w:t>Working on new process and changes to WSWA to warn job seekers</w:t>
      </w:r>
      <w:r w:rsidR="005207CD">
        <w:t xml:space="preserve"> about employer scams.</w:t>
      </w:r>
    </w:p>
    <w:p w14:paraId="7EEB5C3F" w14:textId="28A02768" w:rsidR="00C831D4" w:rsidRDefault="00E404EF" w:rsidP="00C831D4">
      <w:pPr>
        <w:pStyle w:val="ListParagraph"/>
        <w:numPr>
          <w:ilvl w:val="2"/>
          <w:numId w:val="5"/>
        </w:numPr>
        <w:spacing w:after="0"/>
      </w:pPr>
      <w:r>
        <w:lastRenderedPageBreak/>
        <w:t>Direct job seekers to</w:t>
      </w:r>
      <w:r w:rsidR="00C831D4">
        <w:t xml:space="preserve"> Washington State Office of the Attorney General for information on </w:t>
      </w:r>
      <w:hyperlink r:id="rId12" w:history="1">
        <w:r w:rsidR="00C831D4" w:rsidRPr="00C831D4">
          <w:rPr>
            <w:rStyle w:val="Hyperlink"/>
          </w:rPr>
          <w:t>employment scams</w:t>
        </w:r>
      </w:hyperlink>
    </w:p>
    <w:p w14:paraId="6F9F3AAB" w14:textId="4145AF12" w:rsidR="00C51EAF" w:rsidRDefault="00E404EF" w:rsidP="000D1965">
      <w:pPr>
        <w:pStyle w:val="ListParagraph"/>
        <w:numPr>
          <w:ilvl w:val="2"/>
          <w:numId w:val="5"/>
        </w:numPr>
        <w:spacing w:after="0"/>
      </w:pPr>
      <w:r>
        <w:t xml:space="preserve">Job seekers can contact the </w:t>
      </w:r>
      <w:r w:rsidR="00AA625A">
        <w:t>Attorney</w:t>
      </w:r>
      <w:r>
        <w:t xml:space="preserve"> General’s office and file a complaint </w:t>
      </w:r>
      <w:hyperlink r:id="rId13" w:history="1">
        <w:r w:rsidRPr="00E404EF">
          <w:rPr>
            <w:rStyle w:val="Hyperlink"/>
          </w:rPr>
          <w:t>‘Contact Us’</w:t>
        </w:r>
      </w:hyperlink>
    </w:p>
    <w:p w14:paraId="6F67B32B" w14:textId="41BB66D1" w:rsidR="00CD71FE" w:rsidRPr="00CD71FE" w:rsidRDefault="00CD71FE" w:rsidP="00CD71FE">
      <w:pPr>
        <w:pStyle w:val="ListParagraph"/>
        <w:numPr>
          <w:ilvl w:val="2"/>
          <w:numId w:val="5"/>
        </w:numPr>
      </w:pPr>
      <w:r w:rsidRPr="00367DA2">
        <w:rPr>
          <w:b/>
          <w:bCs/>
        </w:rPr>
        <w:t xml:space="preserve">Question raised </w:t>
      </w:r>
      <w:r w:rsidR="00AE5CB1">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59BA0128" w14:textId="2BED896C" w:rsidR="00CD71FE" w:rsidRPr="00E62849" w:rsidRDefault="00367DA2" w:rsidP="00CD71FE">
      <w:pPr>
        <w:pStyle w:val="ListParagraph"/>
        <w:numPr>
          <w:ilvl w:val="3"/>
          <w:numId w:val="5"/>
        </w:numPr>
      </w:pPr>
      <w:r>
        <w:rPr>
          <w:bCs/>
        </w:rPr>
        <w:t xml:space="preserve">That is a </w:t>
      </w:r>
      <w:r w:rsidR="00563100">
        <w:rPr>
          <w:bCs/>
        </w:rPr>
        <w:t>decision job seekers</w:t>
      </w:r>
      <w:r>
        <w:rPr>
          <w:bCs/>
        </w:rPr>
        <w:t xml:space="preserve"> need to make for themselves. The WSWA website provides information about resumes, avoiding scams, terms of use and risks. </w:t>
      </w:r>
      <w:r w:rsidR="00CD71FE">
        <w:rPr>
          <w:bCs/>
        </w:rPr>
        <w:t>Protect job seekers by advising them to not include</w:t>
      </w:r>
      <w:r w:rsidR="00CD71FE" w:rsidRPr="00CD71FE">
        <w:t xml:space="preserve"> </w:t>
      </w:r>
      <w:r w:rsidR="00CD71FE" w:rsidRPr="00CD71FE">
        <w:rPr>
          <w:bCs/>
        </w:rPr>
        <w:t>DOB, SSN,</w:t>
      </w:r>
      <w:r w:rsidR="00D72F74">
        <w:rPr>
          <w:bCs/>
        </w:rPr>
        <w:t xml:space="preserve"> </w:t>
      </w:r>
      <w:r w:rsidR="00CD71FE" w:rsidRPr="00CD71FE">
        <w:rPr>
          <w:bCs/>
        </w:rPr>
        <w:t>street address in resumes</w:t>
      </w:r>
      <w:r w:rsidR="00D72F74">
        <w:rPr>
          <w:bCs/>
        </w:rPr>
        <w:t xml:space="preserve"> and personal references</w:t>
      </w:r>
      <w:r w:rsidR="00CD71FE" w:rsidRPr="00CD71FE">
        <w:rPr>
          <w:bCs/>
        </w:rPr>
        <w:t>. Some still do that!</w:t>
      </w:r>
      <w:r w:rsidR="00CD71FE">
        <w:rPr>
          <w:bCs/>
        </w:rPr>
        <w:t xml:space="preserve"> </w:t>
      </w:r>
      <w:r>
        <w:rPr>
          <w:bCs/>
        </w:rPr>
        <w:t xml:space="preserve">Ask them </w:t>
      </w:r>
      <w:r w:rsidR="00CD71FE">
        <w:rPr>
          <w:bCs/>
        </w:rPr>
        <w:t>to review the employment scam information on the Attorney General’s web site.</w:t>
      </w:r>
    </w:p>
    <w:p w14:paraId="6170454F" w14:textId="58A66590" w:rsidR="00E62849" w:rsidRPr="007313AC" w:rsidRDefault="00E62849" w:rsidP="00E62849">
      <w:pPr>
        <w:pStyle w:val="ListParagraph"/>
        <w:numPr>
          <w:ilvl w:val="2"/>
          <w:numId w:val="5"/>
        </w:numPr>
      </w:pPr>
      <w:r>
        <w:rPr>
          <w:bCs/>
        </w:rPr>
        <w:t xml:space="preserve">Federal resumes are the job application. They contain more information that may put the job seeker at risk of ID theft or an employment scam. It is OK for job seekers to upload those resumes on WSWA but suggested you advise job seekers to keep </w:t>
      </w:r>
      <w:r w:rsidR="00AA367C">
        <w:rPr>
          <w:bCs/>
        </w:rPr>
        <w:t xml:space="preserve">them </w:t>
      </w:r>
      <w:r>
        <w:rPr>
          <w:bCs/>
        </w:rPr>
        <w:t>private</w:t>
      </w:r>
      <w:r w:rsidR="007313AC">
        <w:rPr>
          <w:bCs/>
        </w:rPr>
        <w:t xml:space="preserve">. </w:t>
      </w:r>
    </w:p>
    <w:p w14:paraId="0293211B" w14:textId="6E575541" w:rsidR="007313AC" w:rsidRPr="007313AC" w:rsidRDefault="007313AC" w:rsidP="00E62849">
      <w:pPr>
        <w:pStyle w:val="ListParagraph"/>
        <w:numPr>
          <w:ilvl w:val="2"/>
          <w:numId w:val="5"/>
        </w:numPr>
      </w:pPr>
      <w:r>
        <w:rPr>
          <w:bCs/>
        </w:rPr>
        <w:t>Tip from the USAJOBS website</w:t>
      </w:r>
    </w:p>
    <w:p w14:paraId="276E9C32" w14:textId="3A27C06D" w:rsidR="007313AC" w:rsidRDefault="007313AC" w:rsidP="007313AC">
      <w:pPr>
        <w:ind w:left="2160"/>
      </w:pPr>
      <w:r>
        <w:rPr>
          <w:noProof/>
        </w:rPr>
        <w:drawing>
          <wp:inline distT="0" distB="0" distL="0" distR="0" wp14:anchorId="220DD943" wp14:editId="37897DD9">
            <wp:extent cx="3733439" cy="16261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57529" cy="1636612"/>
                    </a:xfrm>
                    <a:prstGeom prst="rect">
                      <a:avLst/>
                    </a:prstGeom>
                  </pic:spPr>
                </pic:pic>
              </a:graphicData>
            </a:graphic>
          </wp:inline>
        </w:drawing>
      </w:r>
    </w:p>
    <w:p w14:paraId="67D60ED1" w14:textId="0FF970C3" w:rsidR="00FC0DBC" w:rsidRDefault="00FC0DBC" w:rsidP="00FC007D">
      <w:pPr>
        <w:pStyle w:val="ListParagraph"/>
        <w:numPr>
          <w:ilvl w:val="1"/>
          <w:numId w:val="5"/>
        </w:numPr>
      </w:pPr>
      <w:r>
        <w:t>Office closures</w:t>
      </w:r>
      <w:r w:rsidR="00E404EF">
        <w:t xml:space="preserve"> </w:t>
      </w:r>
      <w:r w:rsidR="00230F36">
        <w:t>or changes to office hours, contact or location</w:t>
      </w:r>
    </w:p>
    <w:p w14:paraId="3DE7056B" w14:textId="64747260" w:rsidR="00E404EF" w:rsidRDefault="00E404EF" w:rsidP="00E404EF">
      <w:pPr>
        <w:pStyle w:val="ListParagraph"/>
        <w:numPr>
          <w:ilvl w:val="2"/>
          <w:numId w:val="5"/>
        </w:numPr>
      </w:pPr>
      <w:r>
        <w:t>Submit remedy ticket to update the WS locator</w:t>
      </w:r>
    </w:p>
    <w:p w14:paraId="47963A97" w14:textId="19197D2F" w:rsidR="00291259" w:rsidRDefault="00291259" w:rsidP="00FC007D">
      <w:pPr>
        <w:pStyle w:val="ListParagraph"/>
        <w:numPr>
          <w:ilvl w:val="1"/>
          <w:numId w:val="5"/>
        </w:numPr>
      </w:pPr>
      <w:r>
        <w:t>Submit remedy tickets vs sending email to team</w:t>
      </w:r>
      <w:r w:rsidR="005207CD">
        <w:t>, emails slow down the response time of helping you.</w:t>
      </w:r>
    </w:p>
    <w:p w14:paraId="2C567D7F" w14:textId="79E844B1" w:rsidR="00C831D4" w:rsidRDefault="00C831D4" w:rsidP="00C831D4">
      <w:pPr>
        <w:pStyle w:val="ListParagraph"/>
        <w:numPr>
          <w:ilvl w:val="2"/>
          <w:numId w:val="5"/>
        </w:numPr>
      </w:pPr>
      <w:r>
        <w:t>Remember if you suggest an enhancement at T12, submit a remedy ticket.</w:t>
      </w:r>
    </w:p>
    <w:p w14:paraId="0009899E" w14:textId="758BB07C" w:rsidR="00EB728D" w:rsidRDefault="00E564AD" w:rsidP="00212748">
      <w:pPr>
        <w:pStyle w:val="ListParagraph"/>
        <w:numPr>
          <w:ilvl w:val="0"/>
          <w:numId w:val="5"/>
        </w:numPr>
      </w:pPr>
      <w:r>
        <w:t>Remedy tickets –</w:t>
      </w:r>
      <w:r w:rsidR="00212748">
        <w:t xml:space="preserve"> </w:t>
      </w:r>
      <w:r w:rsidR="00F169F2">
        <w:t xml:space="preserve">We are getting a lot of duplicate account and </w:t>
      </w:r>
      <w:r w:rsidRPr="00C831D4">
        <w:t xml:space="preserve">SSN correction tickets </w:t>
      </w:r>
      <w:r w:rsidR="00F169F2">
        <w:t xml:space="preserve">which </w:t>
      </w:r>
      <w:r w:rsidRPr="00C831D4">
        <w:t>are a high priority, needing an immediate fix so staff can record</w:t>
      </w:r>
      <w:r w:rsidR="00F169F2" w:rsidRPr="00F169F2">
        <w:t xml:space="preserve"> </w:t>
      </w:r>
      <w:r w:rsidRPr="00C831D4">
        <w:t xml:space="preserve">services </w:t>
      </w:r>
      <w:r w:rsidR="008A5A6C" w:rsidRPr="00C831D4">
        <w:t>provided to customers</w:t>
      </w:r>
      <w:r w:rsidR="00212748" w:rsidRPr="00212748">
        <w:t xml:space="preserve"> timely</w:t>
      </w:r>
      <w:r w:rsidRPr="00C831D4">
        <w:t xml:space="preserve">. </w:t>
      </w:r>
      <w:r w:rsidR="005E47CC">
        <w:t xml:space="preserve">You can reach out to the service desk asking for a ticket status update here </w:t>
      </w:r>
      <w:hyperlink r:id="rId15" w:history="1">
        <w:r w:rsidR="005E47CC" w:rsidRPr="00E16B4C">
          <w:rPr>
            <w:rStyle w:val="Hyperlink"/>
          </w:rPr>
          <w:t>ESDDLITBITechnicalSolutions@ESD.WA.GOV</w:t>
        </w:r>
      </w:hyperlink>
      <w:r w:rsidR="005E47CC">
        <w:t xml:space="preserve">  or</w:t>
      </w:r>
      <w:r w:rsidR="00212748">
        <w:t xml:space="preserve"> i</w:t>
      </w:r>
      <w:r w:rsidR="00F169F2">
        <w:t>f</w:t>
      </w:r>
      <w:r w:rsidR="00F169F2" w:rsidRPr="00F169F2">
        <w:t xml:space="preserve"> you don’t receive a response </w:t>
      </w:r>
      <w:r w:rsidR="005E47CC" w:rsidRPr="00F169F2">
        <w:t>within 24 hours</w:t>
      </w:r>
      <w:r w:rsidR="005E47CC">
        <w:t xml:space="preserve"> </w:t>
      </w:r>
      <w:r w:rsidR="00F169F2">
        <w:t>from the WSS team about your ticket, e</w:t>
      </w:r>
      <w:r w:rsidR="008A5A6C">
        <w:t xml:space="preserve">mail us at </w:t>
      </w:r>
      <w:hyperlink r:id="rId16" w:history="1">
        <w:r w:rsidR="008A5A6C" w:rsidRPr="00F13FB2">
          <w:rPr>
            <w:rStyle w:val="Hyperlink"/>
          </w:rPr>
          <w:t>esdgpwssteam@esd.wa.gov</w:t>
        </w:r>
      </w:hyperlink>
      <w:r w:rsidR="005E47CC">
        <w:t xml:space="preserve"> so w</w:t>
      </w:r>
      <w:r w:rsidR="008A5A6C">
        <w:t>e can locate the ticket and start working on it.</w:t>
      </w:r>
    </w:p>
    <w:p w14:paraId="759A1541" w14:textId="630B7579"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230F36">
        <w:rPr>
          <w:color w:val="FF0000"/>
        </w:rPr>
        <w:t>3/7</w:t>
      </w:r>
      <w:r w:rsidRPr="0071073F">
        <w:rPr>
          <w:color w:val="FF0000"/>
        </w:rPr>
        <w:t>/2</w:t>
      </w:r>
      <w:r w:rsidR="001A5783">
        <w:rPr>
          <w:color w:val="FF0000"/>
        </w:rPr>
        <w:t>2</w:t>
      </w:r>
      <w:r w:rsidRPr="0071073F">
        <w:rPr>
          <w:color w:val="FF0000"/>
        </w:rPr>
        <w:t xml:space="preserve">  </w:t>
      </w:r>
      <w:r w:rsidR="00230F36">
        <w:rPr>
          <w:color w:val="FF0000"/>
        </w:rPr>
        <w:t>9-12</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7"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6EA0F774" w14:textId="77777777" w:rsidR="00EB728D" w:rsidRPr="00A22792" w:rsidRDefault="00EB728D" w:rsidP="00EB728D">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t>Reminder:</w:t>
      </w:r>
      <w:r>
        <w:t xml:space="preserve"> </w:t>
      </w:r>
      <w:bookmarkEnd w:id="0"/>
      <w:r>
        <w:t xml:space="preserve">Submit remedy tickets for all work requests </w:t>
      </w:r>
      <w:hyperlink r:id="rId18"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lastRenderedPageBreak/>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D72F74" w:rsidP="00A11E95">
      <w:pPr>
        <w:pStyle w:val="ListParagraph"/>
        <w:numPr>
          <w:ilvl w:val="0"/>
          <w:numId w:val="5"/>
        </w:numPr>
        <w:spacing w:after="0"/>
        <w:rPr>
          <w:bCs/>
        </w:rPr>
      </w:pPr>
      <w:hyperlink r:id="rId19"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0"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3C107252">
            <wp:extent cx="2065192"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20015" cy="2072904"/>
                    </a:xfrm>
                    <a:prstGeom prst="rect">
                      <a:avLst/>
                    </a:prstGeom>
                  </pic:spPr>
                </pic:pic>
              </a:graphicData>
            </a:graphic>
          </wp:inline>
        </w:drawing>
      </w:r>
      <w:r>
        <w:rPr>
          <w:noProof/>
        </w:rPr>
        <w:drawing>
          <wp:inline distT="0" distB="0" distL="0" distR="0" wp14:anchorId="31A6666A" wp14:editId="4FDD1ABC">
            <wp:extent cx="248031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3907" cy="2011215"/>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3"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7565C00F" w:rsidR="00CE499B" w:rsidRDefault="00FB3094" w:rsidP="00CE499B">
      <w:pPr>
        <w:spacing w:after="0"/>
        <w:rPr>
          <w:bCs/>
        </w:rPr>
      </w:pPr>
      <w:r w:rsidRPr="00FB3094">
        <w:rPr>
          <w:b/>
        </w:rPr>
        <w:t>CHAT</w:t>
      </w:r>
      <w:r w:rsidR="00CE499B" w:rsidRPr="00CE499B">
        <w:rPr>
          <w:bCs/>
          <w:i/>
          <w:iCs/>
        </w:rPr>
        <w:t xml:space="preserve"> </w:t>
      </w:r>
    </w:p>
    <w:p w14:paraId="70025AD7" w14:textId="77777777" w:rsidR="00504DE3" w:rsidRPr="000274FF" w:rsidRDefault="00504DE3" w:rsidP="00504DE3">
      <w:pPr>
        <w:spacing w:after="0"/>
        <w:rPr>
          <w:b/>
        </w:rPr>
      </w:pPr>
      <w:r>
        <w:rPr>
          <w:b/>
        </w:rPr>
        <w:t>Case Note Reports—</w:t>
      </w:r>
    </w:p>
    <w:p w14:paraId="029147F0" w14:textId="192796C8" w:rsidR="00504DE3" w:rsidRPr="00C21DCB" w:rsidRDefault="00504DE3" w:rsidP="00504DE3">
      <w:pPr>
        <w:spacing w:after="0"/>
        <w:rPr>
          <w:bCs/>
          <w:i/>
          <w:iCs/>
          <w:color w:val="C00000"/>
        </w:rPr>
      </w:pPr>
      <w:r w:rsidRPr="000274FF">
        <w:rPr>
          <w:bCs/>
          <w:i/>
          <w:iCs/>
        </w:rPr>
        <w:t>from Teresa Anda to everyone:    10:09 AM</w:t>
      </w:r>
      <w:r>
        <w:rPr>
          <w:bCs/>
          <w:i/>
          <w:iCs/>
        </w:rPr>
        <w:t xml:space="preserve">  </w:t>
      </w:r>
      <w:r w:rsidRPr="000274FF">
        <w:rPr>
          <w:bCs/>
        </w:rPr>
        <w:t>Can we include the service description</w:t>
      </w:r>
      <w:r w:rsidR="00C21DCB">
        <w:rPr>
          <w:bCs/>
        </w:rPr>
        <w:t xml:space="preserve"> (provided)</w:t>
      </w:r>
      <w:r w:rsidRPr="000274FF">
        <w:rPr>
          <w:bCs/>
        </w:rPr>
        <w:t xml:space="preserve"> to the report?</w:t>
      </w:r>
      <w:r w:rsidR="00C21DCB">
        <w:rPr>
          <w:bCs/>
        </w:rPr>
        <w:t xml:space="preserve"> </w:t>
      </w:r>
      <w:r w:rsidR="00C21DCB">
        <w:rPr>
          <w:bCs/>
          <w:color w:val="C00000"/>
        </w:rPr>
        <w:t xml:space="preserve">That is what we are suggesting </w:t>
      </w:r>
      <w:r w:rsidR="00D72F74">
        <w:rPr>
          <w:bCs/>
          <w:color w:val="C00000"/>
        </w:rPr>
        <w:t>adding</w:t>
      </w:r>
      <w:r w:rsidR="00C21DCB">
        <w:rPr>
          <w:bCs/>
          <w:color w:val="C00000"/>
        </w:rPr>
        <w:t xml:space="preserve">. </w:t>
      </w:r>
    </w:p>
    <w:p w14:paraId="719A82CD" w14:textId="4B4D53ED" w:rsidR="00504DE3" w:rsidRPr="00504DE3" w:rsidRDefault="00504DE3" w:rsidP="00504DE3">
      <w:pPr>
        <w:spacing w:after="0"/>
        <w:rPr>
          <w:bCs/>
          <w:i/>
          <w:iCs/>
        </w:rPr>
      </w:pPr>
      <w:r w:rsidRPr="000274FF">
        <w:rPr>
          <w:bCs/>
          <w:i/>
          <w:iCs/>
        </w:rPr>
        <w:t>from Aue, Lynn (ESD) to everyone:    10:09 AM</w:t>
      </w:r>
      <w:r>
        <w:rPr>
          <w:bCs/>
          <w:i/>
          <w:iCs/>
        </w:rPr>
        <w:t xml:space="preserve">  </w:t>
      </w:r>
      <w:r>
        <w:rPr>
          <w:bCs/>
        </w:rPr>
        <w:t>(</w:t>
      </w:r>
      <w:r w:rsidRPr="000274FF">
        <w:rPr>
          <w:bCs/>
        </w:rPr>
        <w:t>going there Teresa :)</w:t>
      </w:r>
    </w:p>
    <w:p w14:paraId="4F98F945" w14:textId="77777777" w:rsidR="00504DE3" w:rsidRPr="000274FF" w:rsidRDefault="00504DE3" w:rsidP="00504DE3">
      <w:pPr>
        <w:spacing w:after="0"/>
        <w:rPr>
          <w:bCs/>
          <w:i/>
          <w:iCs/>
        </w:rPr>
      </w:pPr>
      <w:r w:rsidRPr="000274FF">
        <w:rPr>
          <w:bCs/>
          <w:i/>
          <w:iCs/>
        </w:rPr>
        <w:t>from Teresa Anda to everyone:    10:11 AM</w:t>
      </w:r>
    </w:p>
    <w:p w14:paraId="3A9F9D37" w14:textId="77777777" w:rsidR="00504DE3" w:rsidRPr="000274FF" w:rsidRDefault="00504DE3" w:rsidP="00504DE3">
      <w:pPr>
        <w:spacing w:after="0"/>
        <w:rPr>
          <w:bCs/>
        </w:rPr>
      </w:pPr>
      <w:r w:rsidRPr="000274FF">
        <w:rPr>
          <w:bCs/>
        </w:rPr>
        <w:t>Yes, that helps to know what the participation period is (the identifier).</w:t>
      </w:r>
    </w:p>
    <w:p w14:paraId="12DA1CB7" w14:textId="4C49BC82" w:rsidR="00504DE3" w:rsidRPr="00504DE3" w:rsidRDefault="00504DE3" w:rsidP="00504DE3">
      <w:pPr>
        <w:spacing w:after="0"/>
        <w:rPr>
          <w:bCs/>
          <w:i/>
          <w:iCs/>
        </w:rPr>
      </w:pPr>
      <w:r w:rsidRPr="000274FF">
        <w:rPr>
          <w:bCs/>
          <w:i/>
          <w:iCs/>
        </w:rPr>
        <w:t>from Natalya - Workforce Snohomish to everyone:    10:12 AM</w:t>
      </w:r>
      <w:r>
        <w:rPr>
          <w:bCs/>
          <w:i/>
          <w:iCs/>
        </w:rPr>
        <w:t xml:space="preserve">  </w:t>
      </w:r>
      <w:r w:rsidRPr="000274FF">
        <w:rPr>
          <w:bCs/>
        </w:rPr>
        <w:t xml:space="preserve">That would be great! </w:t>
      </w:r>
    </w:p>
    <w:p w14:paraId="2BB9D497" w14:textId="6DEE4032" w:rsidR="00C21DCB" w:rsidRPr="00C21DCB" w:rsidRDefault="00504DE3" w:rsidP="00C21DCB">
      <w:pPr>
        <w:spacing w:after="0"/>
        <w:rPr>
          <w:bCs/>
          <w:i/>
          <w:iCs/>
          <w:color w:val="C00000"/>
        </w:rPr>
      </w:pPr>
      <w:r w:rsidRPr="000274FF">
        <w:rPr>
          <w:bCs/>
          <w:i/>
          <w:iCs/>
        </w:rPr>
        <w:t>from Teresa Anda to everyone:    10:12 AM</w:t>
      </w:r>
      <w:r>
        <w:rPr>
          <w:bCs/>
          <w:i/>
          <w:iCs/>
        </w:rPr>
        <w:t xml:space="preserve">  </w:t>
      </w:r>
      <w:r w:rsidRPr="000274FF">
        <w:rPr>
          <w:bCs/>
        </w:rPr>
        <w:t>What will be very helpful would be to add the service date and the date entered.</w:t>
      </w:r>
      <w:r w:rsidR="00C21DCB" w:rsidRPr="00C21DCB">
        <w:rPr>
          <w:bCs/>
          <w:color w:val="C00000"/>
        </w:rPr>
        <w:t xml:space="preserve"> </w:t>
      </w:r>
      <w:r w:rsidR="00C21DCB">
        <w:rPr>
          <w:bCs/>
          <w:color w:val="C00000"/>
        </w:rPr>
        <w:t>The report provides the date the case note was entered, not the date of the service. We will look into adding dates of service, but remember, this is for case notes and was not intended to be used for late data entry.</w:t>
      </w:r>
      <w:r w:rsidR="00C21DCB" w:rsidRPr="00C21DCB">
        <w:rPr>
          <w:bCs/>
          <w:color w:val="C00000"/>
        </w:rPr>
        <w:t xml:space="preserve"> </w:t>
      </w:r>
    </w:p>
    <w:p w14:paraId="6857A9FC" w14:textId="11A5F674" w:rsidR="00504DE3" w:rsidRPr="00504DE3" w:rsidRDefault="00504DE3" w:rsidP="00504DE3">
      <w:pPr>
        <w:spacing w:after="0"/>
        <w:rPr>
          <w:bCs/>
          <w:i/>
          <w:iCs/>
        </w:rPr>
      </w:pPr>
      <w:r w:rsidRPr="000274FF">
        <w:rPr>
          <w:bCs/>
          <w:i/>
          <w:iCs/>
        </w:rPr>
        <w:t>from Pelot, Paul (ESD) to everyone:    10:12 AM</w:t>
      </w:r>
      <w:r>
        <w:rPr>
          <w:bCs/>
          <w:i/>
          <w:iCs/>
        </w:rPr>
        <w:t xml:space="preserve">  </w:t>
      </w:r>
      <w:r w:rsidRPr="000274FF">
        <w:rPr>
          <w:bCs/>
        </w:rPr>
        <w:t>ITS = Intensive Service?</w:t>
      </w:r>
    </w:p>
    <w:p w14:paraId="3BFDBAC8" w14:textId="730D090A" w:rsidR="00504DE3" w:rsidRPr="00504DE3" w:rsidRDefault="00504DE3" w:rsidP="00504DE3">
      <w:pPr>
        <w:spacing w:after="0"/>
        <w:rPr>
          <w:bCs/>
          <w:i/>
          <w:iCs/>
        </w:rPr>
      </w:pPr>
      <w:r w:rsidRPr="000274FF">
        <w:rPr>
          <w:bCs/>
          <w:i/>
          <w:iCs/>
        </w:rPr>
        <w:t>from Teresa Anda to everyone:    10:13 AM</w:t>
      </w:r>
      <w:r>
        <w:rPr>
          <w:bCs/>
          <w:i/>
          <w:iCs/>
        </w:rPr>
        <w:t xml:space="preserve">  </w:t>
      </w:r>
      <w:r w:rsidRPr="000274FF">
        <w:rPr>
          <w:bCs/>
        </w:rPr>
        <w:t>Right now we have the date recorded.</w:t>
      </w:r>
    </w:p>
    <w:p w14:paraId="09153A49" w14:textId="3257B2C0" w:rsidR="00504DE3" w:rsidRPr="00504DE3" w:rsidRDefault="00504DE3" w:rsidP="00504DE3">
      <w:pPr>
        <w:spacing w:after="0"/>
        <w:rPr>
          <w:bCs/>
          <w:i/>
          <w:iCs/>
        </w:rPr>
      </w:pPr>
      <w:r w:rsidRPr="000274FF">
        <w:rPr>
          <w:bCs/>
          <w:i/>
          <w:iCs/>
        </w:rPr>
        <w:t>from Heather Brink WFS to everyone:    10:13 AM</w:t>
      </w:r>
      <w:r>
        <w:rPr>
          <w:bCs/>
          <w:i/>
          <w:iCs/>
        </w:rPr>
        <w:t xml:space="preserve">  </w:t>
      </w:r>
      <w:r w:rsidRPr="000274FF">
        <w:rPr>
          <w:bCs/>
        </w:rPr>
        <w:t xml:space="preserve">Yes to </w:t>
      </w:r>
      <w:r w:rsidR="00D72F74" w:rsidRPr="000274FF">
        <w:rPr>
          <w:bCs/>
        </w:rPr>
        <w:t>identifiers</w:t>
      </w:r>
      <w:r w:rsidRPr="000274FF">
        <w:rPr>
          <w:bCs/>
        </w:rPr>
        <w:t xml:space="preserve">. </w:t>
      </w:r>
    </w:p>
    <w:p w14:paraId="0721B8B4" w14:textId="6BDD519B" w:rsidR="00504DE3" w:rsidRPr="00504DE3" w:rsidRDefault="00504DE3" w:rsidP="00504DE3">
      <w:pPr>
        <w:spacing w:after="0"/>
        <w:rPr>
          <w:bCs/>
          <w:i/>
          <w:iCs/>
        </w:rPr>
      </w:pPr>
      <w:r w:rsidRPr="000274FF">
        <w:rPr>
          <w:bCs/>
          <w:i/>
          <w:iCs/>
        </w:rPr>
        <w:t>from Aue, Lynn (ESD) to everyone:    10:13 AM</w:t>
      </w:r>
      <w:r>
        <w:rPr>
          <w:bCs/>
          <w:i/>
          <w:iCs/>
        </w:rPr>
        <w:t xml:space="preserve">  </w:t>
      </w:r>
      <w:r w:rsidRPr="00504DE3">
        <w:rPr>
          <w:bCs/>
        </w:rPr>
        <w:t>Indiv</w:t>
      </w:r>
      <w:r w:rsidRPr="000274FF">
        <w:rPr>
          <w:bCs/>
        </w:rPr>
        <w:t>idualized Training Support Service</w:t>
      </w:r>
    </w:p>
    <w:p w14:paraId="2120B974" w14:textId="37AE53B9" w:rsidR="00504DE3" w:rsidRPr="00BF02BF" w:rsidRDefault="00504DE3" w:rsidP="00504DE3">
      <w:pPr>
        <w:spacing w:after="0"/>
        <w:rPr>
          <w:bCs/>
          <w:i/>
          <w:iCs/>
          <w:color w:val="C00000"/>
        </w:rPr>
      </w:pPr>
      <w:r w:rsidRPr="000274FF">
        <w:rPr>
          <w:bCs/>
          <w:i/>
          <w:iCs/>
        </w:rPr>
        <w:t>from Maier, Seth (ESD) to everyone:    10:14 AM</w:t>
      </w:r>
      <w:r>
        <w:rPr>
          <w:bCs/>
          <w:i/>
          <w:iCs/>
        </w:rPr>
        <w:t xml:space="preserve">  </w:t>
      </w:r>
      <w:r w:rsidRPr="000274FF">
        <w:rPr>
          <w:bCs/>
        </w:rPr>
        <w:t xml:space="preserve">Helpful to include days between individualized services that trigger the </w:t>
      </w:r>
      <w:r w:rsidR="00D72F74" w:rsidRPr="000274FF">
        <w:rPr>
          <w:bCs/>
        </w:rPr>
        <w:t>90-day</w:t>
      </w:r>
      <w:r w:rsidRPr="000274FF">
        <w:rPr>
          <w:bCs/>
        </w:rPr>
        <w:t xml:space="preserve"> restart.</w:t>
      </w:r>
      <w:r w:rsidR="00BF02BF">
        <w:rPr>
          <w:bCs/>
        </w:rPr>
        <w:t xml:space="preserve"> </w:t>
      </w:r>
      <w:r w:rsidR="00BF02BF">
        <w:rPr>
          <w:bCs/>
          <w:color w:val="C00000"/>
        </w:rPr>
        <w:t>On the system exit report</w:t>
      </w:r>
    </w:p>
    <w:p w14:paraId="21A99C37" w14:textId="12706087" w:rsidR="00504DE3" w:rsidRPr="00504DE3" w:rsidRDefault="00504DE3" w:rsidP="00504DE3">
      <w:pPr>
        <w:spacing w:after="0"/>
        <w:rPr>
          <w:bCs/>
          <w:i/>
          <w:iCs/>
        </w:rPr>
      </w:pPr>
      <w:r w:rsidRPr="000274FF">
        <w:rPr>
          <w:bCs/>
          <w:i/>
          <w:iCs/>
        </w:rPr>
        <w:lastRenderedPageBreak/>
        <w:t>from Pelot, Paul (ESD) to everyone:    10:14 AM</w:t>
      </w:r>
      <w:r>
        <w:rPr>
          <w:bCs/>
          <w:i/>
          <w:iCs/>
        </w:rPr>
        <w:t xml:space="preserve">  </w:t>
      </w:r>
      <w:r w:rsidRPr="000274FF">
        <w:rPr>
          <w:bCs/>
        </w:rPr>
        <w:t>Sounds like a great idea!</w:t>
      </w:r>
    </w:p>
    <w:p w14:paraId="19FF4A59" w14:textId="730566B5" w:rsidR="00504DE3" w:rsidRPr="00504DE3" w:rsidRDefault="00504DE3" w:rsidP="00504DE3">
      <w:pPr>
        <w:spacing w:after="0"/>
        <w:rPr>
          <w:bCs/>
          <w:i/>
          <w:iCs/>
        </w:rPr>
      </w:pPr>
      <w:r w:rsidRPr="000274FF">
        <w:rPr>
          <w:bCs/>
          <w:i/>
          <w:iCs/>
        </w:rPr>
        <w:t>from McNamee, Tamela (ESD) to everyone:    10:14 AM</w:t>
      </w:r>
      <w:r>
        <w:rPr>
          <w:bCs/>
          <w:i/>
          <w:iCs/>
        </w:rPr>
        <w:t xml:space="preserve">  </w:t>
      </w:r>
      <w:r w:rsidRPr="000274FF">
        <w:rPr>
          <w:bCs/>
        </w:rPr>
        <w:t>It would be nice to be able to create our own identifier on the Basic Service Touchpoint like we can on a Case Note.  Also nice to have this info included in Report.</w:t>
      </w:r>
    </w:p>
    <w:p w14:paraId="6C20F4D1" w14:textId="69EAD2DA" w:rsidR="00504DE3" w:rsidRPr="00504DE3" w:rsidRDefault="00504DE3" w:rsidP="00504DE3">
      <w:pPr>
        <w:spacing w:after="0"/>
        <w:rPr>
          <w:bCs/>
          <w:i/>
          <w:iCs/>
        </w:rPr>
      </w:pPr>
      <w:r w:rsidRPr="000274FF">
        <w:rPr>
          <w:bCs/>
          <w:i/>
          <w:iCs/>
        </w:rPr>
        <w:t>from Anderson, Laura J (ESD) to everyone:    10:19 AM</w:t>
      </w:r>
      <w:r>
        <w:rPr>
          <w:bCs/>
          <w:i/>
          <w:iCs/>
        </w:rPr>
        <w:t xml:space="preserve">  </w:t>
      </w:r>
      <w:r w:rsidRPr="000274FF">
        <w:rPr>
          <w:bCs/>
        </w:rPr>
        <w:t>Yes to identifiers!  It definitely supports the distinction between services and case notes and allows us to see at a glance (services) where we need to look.  Is there a consideration for a report for the ITSS T/P?</w:t>
      </w:r>
    </w:p>
    <w:p w14:paraId="475CED70" w14:textId="77777777" w:rsidR="00504DE3" w:rsidRDefault="00504DE3" w:rsidP="00504DE3">
      <w:pPr>
        <w:spacing w:after="0"/>
        <w:rPr>
          <w:bCs/>
        </w:rPr>
      </w:pPr>
    </w:p>
    <w:p w14:paraId="530DB0BC" w14:textId="77777777" w:rsidR="00504DE3" w:rsidRPr="000274FF" w:rsidRDefault="00504DE3" w:rsidP="00504DE3">
      <w:pPr>
        <w:spacing w:after="0"/>
        <w:rPr>
          <w:b/>
        </w:rPr>
      </w:pPr>
      <w:r>
        <w:rPr>
          <w:b/>
        </w:rPr>
        <w:t>Refresher Training—</w:t>
      </w:r>
    </w:p>
    <w:p w14:paraId="342CE49E" w14:textId="5001A1A9" w:rsidR="00504DE3" w:rsidRPr="00504DE3" w:rsidRDefault="00504DE3" w:rsidP="00504DE3">
      <w:pPr>
        <w:spacing w:after="0"/>
        <w:rPr>
          <w:bCs/>
          <w:i/>
          <w:iCs/>
        </w:rPr>
      </w:pPr>
      <w:r w:rsidRPr="000274FF">
        <w:rPr>
          <w:bCs/>
          <w:i/>
          <w:iCs/>
        </w:rPr>
        <w:t>from Emily Anderson to everyone:    10:21 AM</w:t>
      </w:r>
      <w:r>
        <w:rPr>
          <w:bCs/>
          <w:i/>
          <w:iCs/>
        </w:rPr>
        <w:t xml:space="preserve">  </w:t>
      </w:r>
      <w:r w:rsidRPr="000274FF">
        <w:rPr>
          <w:bCs/>
        </w:rPr>
        <w:t>Business Services, especially helping employers navigate WSWA</w:t>
      </w:r>
    </w:p>
    <w:p w14:paraId="16E493C8" w14:textId="69B2376E" w:rsidR="00504DE3" w:rsidRPr="00504DE3" w:rsidRDefault="00504DE3" w:rsidP="00504DE3">
      <w:pPr>
        <w:spacing w:after="0"/>
        <w:rPr>
          <w:bCs/>
          <w:i/>
          <w:iCs/>
        </w:rPr>
      </w:pPr>
      <w:r w:rsidRPr="000274FF">
        <w:rPr>
          <w:bCs/>
          <w:i/>
          <w:iCs/>
        </w:rPr>
        <w:t>from McNamee, Tamela (ESD) to everyone:    10:22 AM</w:t>
      </w:r>
      <w:r>
        <w:rPr>
          <w:bCs/>
          <w:i/>
          <w:iCs/>
        </w:rPr>
        <w:t xml:space="preserve">  </w:t>
      </w:r>
      <w:r w:rsidRPr="000274FF">
        <w:rPr>
          <w:bCs/>
        </w:rPr>
        <w:t>Finding recruiter for business accounts</w:t>
      </w:r>
    </w:p>
    <w:p w14:paraId="5A061275" w14:textId="77777777" w:rsidR="00504DE3" w:rsidRDefault="00504DE3" w:rsidP="00504DE3">
      <w:pPr>
        <w:spacing w:after="0"/>
        <w:rPr>
          <w:bCs/>
        </w:rPr>
      </w:pPr>
    </w:p>
    <w:p w14:paraId="35FEF230" w14:textId="77777777" w:rsidR="00504DE3" w:rsidRPr="00D04AA0" w:rsidRDefault="00504DE3" w:rsidP="00504DE3">
      <w:pPr>
        <w:spacing w:after="0"/>
        <w:rPr>
          <w:b/>
        </w:rPr>
      </w:pPr>
      <w:r>
        <w:rPr>
          <w:b/>
        </w:rPr>
        <w:t>Other—</w:t>
      </w:r>
    </w:p>
    <w:p w14:paraId="109DF38E" w14:textId="77777777" w:rsidR="00504DE3" w:rsidRPr="009377A3" w:rsidRDefault="00504DE3" w:rsidP="00504DE3">
      <w:pPr>
        <w:spacing w:after="0"/>
        <w:rPr>
          <w:bCs/>
          <w:i/>
          <w:iCs/>
        </w:rPr>
      </w:pPr>
      <w:r w:rsidRPr="009377A3">
        <w:rPr>
          <w:bCs/>
          <w:i/>
          <w:iCs/>
        </w:rPr>
        <w:t>from Peabody, Deborah (ESD) to everyone:    10:23 AM</w:t>
      </w:r>
    </w:p>
    <w:p w14:paraId="16955971" w14:textId="6CC3A980" w:rsidR="00504DE3" w:rsidRPr="00D04AA0" w:rsidRDefault="00504DE3" w:rsidP="00504DE3">
      <w:pPr>
        <w:spacing w:after="0"/>
        <w:rPr>
          <w:bCs/>
        </w:rPr>
      </w:pPr>
      <w:r w:rsidRPr="00D04AA0">
        <w:rPr>
          <w:bCs/>
        </w:rPr>
        <w:t>Can we get a link to the video, please?</w:t>
      </w:r>
      <w:r>
        <w:rPr>
          <w:bCs/>
        </w:rPr>
        <w:t xml:space="preserve"> (to last week’s T12 call)</w:t>
      </w:r>
    </w:p>
    <w:p w14:paraId="7A950922" w14:textId="77777777" w:rsidR="00504DE3" w:rsidRPr="00785F27" w:rsidRDefault="00504DE3" w:rsidP="00504DE3">
      <w:pPr>
        <w:spacing w:after="0"/>
        <w:ind w:left="720"/>
        <w:rPr>
          <w:bCs/>
          <w:i/>
          <w:iCs/>
        </w:rPr>
      </w:pPr>
      <w:r w:rsidRPr="00785F27">
        <w:rPr>
          <w:bCs/>
          <w:i/>
          <w:iCs/>
        </w:rPr>
        <w:t>from Aue, Lynn (ESD) to everyone:    10:26 AM</w:t>
      </w:r>
    </w:p>
    <w:p w14:paraId="428C4953" w14:textId="77777777" w:rsidR="00504DE3" w:rsidRPr="00785F27" w:rsidRDefault="00D72F74" w:rsidP="00504DE3">
      <w:pPr>
        <w:spacing w:after="0"/>
        <w:ind w:left="720"/>
        <w:rPr>
          <w:bCs/>
        </w:rPr>
      </w:pPr>
      <w:hyperlink r:id="rId24" w:history="1">
        <w:r w:rsidR="00504DE3" w:rsidRPr="00A33223">
          <w:rPr>
            <w:rStyle w:val="Hyperlink"/>
            <w:bCs/>
          </w:rPr>
          <w:t>https://storemultisites.blob.core.windows.net/media/WPC/tech/staff-resources/T12-20220223%201809-1.mp4</w:t>
        </w:r>
      </w:hyperlink>
      <w:r w:rsidR="00504DE3">
        <w:rPr>
          <w:bCs/>
        </w:rPr>
        <w:t xml:space="preserve"> </w:t>
      </w:r>
    </w:p>
    <w:p w14:paraId="1AE5C541" w14:textId="77777777" w:rsidR="00504DE3" w:rsidRPr="00785F27" w:rsidRDefault="00504DE3" w:rsidP="00504DE3">
      <w:pPr>
        <w:spacing w:after="0"/>
        <w:ind w:left="720"/>
        <w:rPr>
          <w:bCs/>
          <w:i/>
          <w:iCs/>
        </w:rPr>
      </w:pPr>
      <w:r w:rsidRPr="00785F27">
        <w:rPr>
          <w:bCs/>
          <w:i/>
          <w:iCs/>
        </w:rPr>
        <w:t>from Peabody, Deborah (ESD) to everyone:    10:27 AM</w:t>
      </w:r>
    </w:p>
    <w:p w14:paraId="7BCD08C1" w14:textId="77777777" w:rsidR="00504DE3" w:rsidRDefault="00504DE3" w:rsidP="00504DE3">
      <w:pPr>
        <w:spacing w:after="0"/>
        <w:ind w:left="720"/>
        <w:rPr>
          <w:bCs/>
        </w:rPr>
      </w:pPr>
      <w:r w:rsidRPr="00785F27">
        <w:rPr>
          <w:bCs/>
        </w:rPr>
        <w:t>Thank you! :)</w:t>
      </w:r>
    </w:p>
    <w:p w14:paraId="3CF9FC47" w14:textId="4EC59E7D" w:rsidR="00504DE3" w:rsidRPr="00504DE3" w:rsidRDefault="00504DE3" w:rsidP="00504DE3">
      <w:pPr>
        <w:spacing w:after="0"/>
        <w:ind w:left="720"/>
        <w:rPr>
          <w:bCs/>
          <w:i/>
          <w:iCs/>
        </w:rPr>
      </w:pPr>
      <w:r w:rsidRPr="00785F27">
        <w:rPr>
          <w:bCs/>
          <w:i/>
          <w:iCs/>
        </w:rPr>
        <w:t>from Peabody, Deborah (ESD) to everyone:    10:27 AM</w:t>
      </w:r>
      <w:r>
        <w:rPr>
          <w:bCs/>
          <w:i/>
          <w:iCs/>
        </w:rPr>
        <w:t xml:space="preserve">  </w:t>
      </w:r>
      <w:r w:rsidRPr="00785F27">
        <w:rPr>
          <w:bCs/>
        </w:rPr>
        <w:t>I'm new so I didn't know about those links, thanks</w:t>
      </w:r>
    </w:p>
    <w:p w14:paraId="611B8E34" w14:textId="43754652" w:rsidR="00504DE3" w:rsidRPr="00302101" w:rsidRDefault="00504DE3" w:rsidP="00504DE3">
      <w:pPr>
        <w:spacing w:after="0"/>
        <w:rPr>
          <w:bCs/>
          <w:i/>
          <w:iCs/>
          <w:color w:val="C00000"/>
        </w:rPr>
      </w:pPr>
      <w:r w:rsidRPr="009377A3">
        <w:rPr>
          <w:bCs/>
          <w:i/>
          <w:iCs/>
        </w:rPr>
        <w:t>from Kylie Bartlett to everyone:    10:23 AM</w:t>
      </w:r>
      <w:r>
        <w:rPr>
          <w:bCs/>
          <w:i/>
          <w:iCs/>
        </w:rPr>
        <w:t xml:space="preserve">  </w:t>
      </w:r>
      <w:r w:rsidRPr="00D04AA0">
        <w:rPr>
          <w:bCs/>
        </w:rPr>
        <w:t xml:space="preserve">Has anyone else </w:t>
      </w:r>
      <w:r w:rsidR="00D72F74" w:rsidRPr="00D04AA0">
        <w:rPr>
          <w:bCs/>
        </w:rPr>
        <w:t>experienced</w:t>
      </w:r>
      <w:r w:rsidRPr="00D04AA0">
        <w:rPr>
          <w:bCs/>
        </w:rPr>
        <w:t xml:space="preserve"> issues with the WIOA </w:t>
      </w:r>
      <w:r w:rsidR="00D72F74" w:rsidRPr="00D04AA0">
        <w:rPr>
          <w:bCs/>
        </w:rPr>
        <w:t>eligibility</w:t>
      </w:r>
      <w:r w:rsidRPr="00D04AA0">
        <w:rPr>
          <w:bCs/>
        </w:rPr>
        <w:t xml:space="preserve"> app touchpoint not saving?</w:t>
      </w:r>
      <w:r w:rsidR="00302101">
        <w:rPr>
          <w:bCs/>
        </w:rPr>
        <w:t xml:space="preserve">  </w:t>
      </w:r>
      <w:r w:rsidR="00302101">
        <w:rPr>
          <w:bCs/>
          <w:color w:val="C00000"/>
        </w:rPr>
        <w:t>It is an intermittent issue</w:t>
      </w:r>
      <w:r w:rsidR="0009336E">
        <w:rPr>
          <w:bCs/>
          <w:color w:val="C00000"/>
        </w:rPr>
        <w:t>. Over time, tickets have been submitted but a root cause has not been discovered to fix this.</w:t>
      </w:r>
      <w:r w:rsidR="00302101">
        <w:rPr>
          <w:bCs/>
          <w:color w:val="C00000"/>
        </w:rPr>
        <w:t xml:space="preserve"> The work around is to save progress, go back in and ad</w:t>
      </w:r>
      <w:r w:rsidR="0009336E">
        <w:rPr>
          <w:bCs/>
          <w:color w:val="C00000"/>
        </w:rPr>
        <w:t>d</w:t>
      </w:r>
      <w:r w:rsidR="00302101">
        <w:rPr>
          <w:bCs/>
          <w:color w:val="C00000"/>
        </w:rPr>
        <w:t xml:space="preserve"> more inf</w:t>
      </w:r>
      <w:r w:rsidR="007A0D3D">
        <w:rPr>
          <w:bCs/>
          <w:color w:val="C00000"/>
        </w:rPr>
        <w:t>o</w:t>
      </w:r>
      <w:r w:rsidR="00302101">
        <w:rPr>
          <w:bCs/>
          <w:color w:val="C00000"/>
        </w:rPr>
        <w:t>rmat</w:t>
      </w:r>
      <w:r w:rsidR="007A0D3D">
        <w:rPr>
          <w:bCs/>
          <w:color w:val="C00000"/>
        </w:rPr>
        <w:t>i</w:t>
      </w:r>
      <w:r w:rsidR="00302101">
        <w:rPr>
          <w:bCs/>
          <w:color w:val="C00000"/>
        </w:rPr>
        <w:t>on</w:t>
      </w:r>
      <w:r w:rsidR="0009336E">
        <w:rPr>
          <w:bCs/>
          <w:color w:val="C00000"/>
        </w:rPr>
        <w:t xml:space="preserve"> and save. A po</w:t>
      </w:r>
      <w:r w:rsidR="007A0D3D">
        <w:rPr>
          <w:bCs/>
          <w:color w:val="C00000"/>
        </w:rPr>
        <w:t xml:space="preserve">ssible </w:t>
      </w:r>
      <w:r w:rsidR="0009336E">
        <w:rPr>
          <w:bCs/>
          <w:color w:val="C00000"/>
        </w:rPr>
        <w:t>reason for this occurring is the TP is so large</w:t>
      </w:r>
      <w:r w:rsidR="007A0D3D">
        <w:rPr>
          <w:bCs/>
          <w:color w:val="C00000"/>
        </w:rPr>
        <w:t xml:space="preserve"> and</w:t>
      </w:r>
      <w:r w:rsidR="0009336E">
        <w:rPr>
          <w:bCs/>
          <w:color w:val="C00000"/>
        </w:rPr>
        <w:t xml:space="preserve"> there is so much information for the system to ‘look’ at that the TP times out before saving all the tabs. Another </w:t>
      </w:r>
      <w:r w:rsidR="007A0D3D">
        <w:rPr>
          <w:bCs/>
          <w:color w:val="C00000"/>
        </w:rPr>
        <w:t>cause can be your internet speed.</w:t>
      </w:r>
    </w:p>
    <w:p w14:paraId="0F55919C" w14:textId="7D40B229" w:rsidR="00504DE3" w:rsidRPr="00504DE3" w:rsidRDefault="00504DE3" w:rsidP="00504DE3">
      <w:pPr>
        <w:spacing w:after="0"/>
        <w:rPr>
          <w:bCs/>
          <w:i/>
          <w:iCs/>
        </w:rPr>
      </w:pPr>
      <w:r w:rsidRPr="009377A3">
        <w:rPr>
          <w:bCs/>
          <w:i/>
          <w:iCs/>
        </w:rPr>
        <w:t>from Peabody, Deborah (ESD) to everyone:    10:24 AM</w:t>
      </w:r>
      <w:r>
        <w:rPr>
          <w:bCs/>
          <w:i/>
          <w:iCs/>
        </w:rPr>
        <w:t xml:space="preserve">  </w:t>
      </w:r>
      <w:r w:rsidRPr="009377A3">
        <w:rPr>
          <w:bCs/>
        </w:rPr>
        <w:t>They also list personal references like family/friends names and phone numbers on their resumes</w:t>
      </w:r>
    </w:p>
    <w:p w14:paraId="3A1F00EC" w14:textId="16185E19" w:rsidR="00504DE3" w:rsidRPr="00504DE3" w:rsidRDefault="00504DE3" w:rsidP="00504DE3">
      <w:pPr>
        <w:spacing w:after="0"/>
        <w:rPr>
          <w:bCs/>
          <w:i/>
          <w:iCs/>
        </w:rPr>
      </w:pPr>
      <w:r w:rsidRPr="00785F27">
        <w:rPr>
          <w:bCs/>
          <w:i/>
          <w:iCs/>
        </w:rPr>
        <w:t>from Peabody, Deborah (ESD) to everyone:    10:26 AM</w:t>
      </w:r>
      <w:r>
        <w:rPr>
          <w:bCs/>
          <w:i/>
          <w:iCs/>
        </w:rPr>
        <w:t xml:space="preserve">  </w:t>
      </w:r>
      <w:r w:rsidRPr="00785F27">
        <w:rPr>
          <w:bCs/>
        </w:rPr>
        <w:t>I think it was about fraud?</w:t>
      </w:r>
    </w:p>
    <w:p w14:paraId="52732F08" w14:textId="77777777" w:rsidR="00504DE3" w:rsidRPr="00785F27" w:rsidRDefault="00504DE3" w:rsidP="00504DE3">
      <w:pPr>
        <w:spacing w:after="0"/>
        <w:rPr>
          <w:bCs/>
          <w:i/>
          <w:iCs/>
        </w:rPr>
      </w:pPr>
      <w:r w:rsidRPr="00785F27">
        <w:rPr>
          <w:bCs/>
          <w:i/>
          <w:iCs/>
        </w:rPr>
        <w:t>from Cancel, Regina B (ESD) to everyone:    10:27 AM</w:t>
      </w:r>
    </w:p>
    <w:p w14:paraId="27E022D2" w14:textId="77777777" w:rsidR="00504DE3" w:rsidRDefault="00504DE3" w:rsidP="00504DE3">
      <w:pPr>
        <w:spacing w:after="0"/>
        <w:rPr>
          <w:bCs/>
        </w:rPr>
      </w:pPr>
      <w:r w:rsidRPr="00785F27">
        <w:rPr>
          <w:bCs/>
        </w:rPr>
        <w:t>Thanks Lynn!</w:t>
      </w:r>
    </w:p>
    <w:p w14:paraId="3005725B" w14:textId="7E862910" w:rsidR="00504DE3" w:rsidRPr="00504DE3" w:rsidRDefault="00504DE3" w:rsidP="00504DE3">
      <w:pPr>
        <w:spacing w:after="0"/>
        <w:rPr>
          <w:bCs/>
          <w:i/>
          <w:iCs/>
        </w:rPr>
      </w:pPr>
      <w:r w:rsidRPr="00F16B37">
        <w:rPr>
          <w:bCs/>
          <w:i/>
          <w:iCs/>
        </w:rPr>
        <w:t>from Lilia to everyone:    10:28 AM</w:t>
      </w:r>
      <w:r>
        <w:rPr>
          <w:bCs/>
          <w:i/>
          <w:iCs/>
        </w:rPr>
        <w:t xml:space="preserve">  </w:t>
      </w:r>
      <w:r w:rsidRPr="00E06061">
        <w:rPr>
          <w:bCs/>
        </w:rPr>
        <w:t xml:space="preserve">Yes, I am also experiencing problems right now with the upload documents touchpoint. </w:t>
      </w:r>
    </w:p>
    <w:p w14:paraId="2A3690C3" w14:textId="6F7073B9" w:rsidR="00504DE3" w:rsidRPr="00504DE3" w:rsidRDefault="00504DE3" w:rsidP="00504DE3">
      <w:pPr>
        <w:spacing w:after="0"/>
        <w:rPr>
          <w:bCs/>
          <w:i/>
          <w:iCs/>
        </w:rPr>
      </w:pPr>
      <w:r w:rsidRPr="00F16B37">
        <w:rPr>
          <w:bCs/>
          <w:i/>
          <w:iCs/>
        </w:rPr>
        <w:t>from Lilia to everyone:    10:28 AM</w:t>
      </w:r>
      <w:r>
        <w:rPr>
          <w:bCs/>
          <w:i/>
          <w:iCs/>
        </w:rPr>
        <w:t xml:space="preserve">  </w:t>
      </w:r>
      <w:r w:rsidRPr="00E06061">
        <w:rPr>
          <w:bCs/>
        </w:rPr>
        <w:t>since yesterday.</w:t>
      </w:r>
    </w:p>
    <w:p w14:paraId="130F183C" w14:textId="2CB8A902" w:rsidR="00504DE3" w:rsidRPr="007A0D3D" w:rsidRDefault="00504DE3" w:rsidP="00504DE3">
      <w:pPr>
        <w:spacing w:after="0"/>
        <w:rPr>
          <w:bCs/>
          <w:i/>
          <w:iCs/>
          <w:color w:val="C00000"/>
        </w:rPr>
      </w:pPr>
      <w:r w:rsidRPr="00F16B37">
        <w:rPr>
          <w:bCs/>
          <w:i/>
          <w:iCs/>
        </w:rPr>
        <w:t>from Granillo, Tiffany (ESD) to everyone:    10:29 AM</w:t>
      </w:r>
      <w:r>
        <w:rPr>
          <w:bCs/>
          <w:i/>
          <w:iCs/>
        </w:rPr>
        <w:t xml:space="preserve">  </w:t>
      </w:r>
      <w:r w:rsidRPr="00F16B37">
        <w:rPr>
          <w:bCs/>
        </w:rPr>
        <w:t>A bit off topic, but speaking of intermittent, we've seen a large increase of employer 404/monster issues over the last 2 weeks. A ticket wasn't put in because it isn't every single employer, but we do get a few each day/week</w:t>
      </w:r>
      <w:r w:rsidR="007A0D3D">
        <w:rPr>
          <w:bCs/>
        </w:rPr>
        <w:t xml:space="preserve">. </w:t>
      </w:r>
      <w:r w:rsidR="007A0D3D">
        <w:rPr>
          <w:bCs/>
          <w:color w:val="C00000"/>
        </w:rPr>
        <w:t>We will review this at the 11am meeting with MGS.</w:t>
      </w:r>
    </w:p>
    <w:p w14:paraId="2E0FB142" w14:textId="3ED36215" w:rsidR="00504DE3" w:rsidRPr="00504DE3" w:rsidRDefault="00504DE3" w:rsidP="00504DE3">
      <w:pPr>
        <w:spacing w:after="0"/>
        <w:rPr>
          <w:bCs/>
          <w:i/>
          <w:iCs/>
        </w:rPr>
      </w:pPr>
      <w:r w:rsidRPr="00F16B37">
        <w:rPr>
          <w:bCs/>
          <w:i/>
          <w:iCs/>
        </w:rPr>
        <w:t>from Granillo, Tiffany (ESD) to everyone:    10:29 AM</w:t>
      </w:r>
      <w:r>
        <w:rPr>
          <w:bCs/>
          <w:i/>
          <w:iCs/>
        </w:rPr>
        <w:t xml:space="preserve">  </w:t>
      </w:r>
      <w:r w:rsidRPr="00F16B37">
        <w:rPr>
          <w:bCs/>
        </w:rPr>
        <w:t>I should clarify that this issue is seen more often on wswa.com Live Chat</w:t>
      </w:r>
    </w:p>
    <w:p w14:paraId="1F53DE6E" w14:textId="08DC7BC4" w:rsidR="00504DE3" w:rsidRPr="007A0D3D" w:rsidRDefault="00504DE3" w:rsidP="00504DE3">
      <w:pPr>
        <w:spacing w:after="0"/>
        <w:rPr>
          <w:bCs/>
          <w:i/>
          <w:iCs/>
          <w:color w:val="C00000"/>
        </w:rPr>
      </w:pPr>
      <w:r w:rsidRPr="00F16B37">
        <w:rPr>
          <w:bCs/>
          <w:i/>
          <w:iCs/>
        </w:rPr>
        <w:t>from MacLennan, Mary (ESD) to everyone:    10:29 AM</w:t>
      </w:r>
      <w:r>
        <w:rPr>
          <w:bCs/>
          <w:i/>
          <w:iCs/>
        </w:rPr>
        <w:t xml:space="preserve">  </w:t>
      </w:r>
      <w:r w:rsidRPr="00F16B37">
        <w:rPr>
          <w:bCs/>
        </w:rPr>
        <w:t>If something isn't working, please submit a remedy ticket.  Even if it's intermittent - and you found a work-around - submit a ticket so we can research it.</w:t>
      </w:r>
      <w:r w:rsidR="007A0D3D">
        <w:rPr>
          <w:bCs/>
        </w:rPr>
        <w:t xml:space="preserve"> </w:t>
      </w:r>
      <w:r w:rsidR="007A0D3D">
        <w:rPr>
          <w:bCs/>
          <w:color w:val="C00000"/>
        </w:rPr>
        <w:t>Tickets help us to determine if there is a pattern and not just a one off</w:t>
      </w:r>
    </w:p>
    <w:p w14:paraId="72F792C0" w14:textId="36211A29" w:rsidR="00504DE3" w:rsidRPr="00504DE3" w:rsidRDefault="00504DE3" w:rsidP="00504DE3">
      <w:pPr>
        <w:spacing w:after="0"/>
        <w:rPr>
          <w:bCs/>
          <w:i/>
          <w:iCs/>
        </w:rPr>
      </w:pPr>
      <w:r w:rsidRPr="003036F5">
        <w:rPr>
          <w:bCs/>
          <w:i/>
          <w:iCs/>
        </w:rPr>
        <w:t>from Emily Anderson to everyone:    10:30 AM</w:t>
      </w:r>
      <w:r>
        <w:rPr>
          <w:bCs/>
          <w:i/>
          <w:iCs/>
        </w:rPr>
        <w:t xml:space="preserve">  </w:t>
      </w:r>
      <w:r w:rsidRPr="003036F5">
        <w:rPr>
          <w:bCs/>
        </w:rPr>
        <w:t>We don't ever save documents but still have the issue from time to time</w:t>
      </w:r>
    </w:p>
    <w:p w14:paraId="21834689" w14:textId="4D1EB2A9" w:rsidR="00504DE3" w:rsidRPr="00504DE3" w:rsidRDefault="00504DE3" w:rsidP="00504DE3">
      <w:pPr>
        <w:spacing w:after="0"/>
        <w:rPr>
          <w:bCs/>
          <w:i/>
          <w:iCs/>
        </w:rPr>
      </w:pPr>
      <w:r w:rsidRPr="0003104B">
        <w:rPr>
          <w:bCs/>
          <w:i/>
          <w:iCs/>
        </w:rPr>
        <w:t>from Granillo, Tiffany (ESD) to everyone:    10:30 AM</w:t>
      </w:r>
      <w:r>
        <w:rPr>
          <w:bCs/>
          <w:i/>
          <w:iCs/>
        </w:rPr>
        <w:t xml:space="preserve">  </w:t>
      </w:r>
      <w:r w:rsidRPr="0003104B">
        <w:rPr>
          <w:bCs/>
        </w:rPr>
        <w:t>Thank you Mary</w:t>
      </w:r>
    </w:p>
    <w:p w14:paraId="599C4834" w14:textId="62E740DF" w:rsidR="00504DE3" w:rsidRPr="00504DE3" w:rsidRDefault="00504DE3" w:rsidP="00504DE3">
      <w:pPr>
        <w:spacing w:after="0"/>
        <w:rPr>
          <w:bCs/>
          <w:i/>
          <w:iCs/>
        </w:rPr>
      </w:pPr>
      <w:r w:rsidRPr="0003104B">
        <w:rPr>
          <w:bCs/>
          <w:i/>
          <w:iCs/>
        </w:rPr>
        <w:t>from Smick, Rikki (ESD) to everyone:    10:32 AM</w:t>
      </w:r>
      <w:r>
        <w:rPr>
          <w:bCs/>
          <w:i/>
          <w:iCs/>
        </w:rPr>
        <w:t xml:space="preserve">  </w:t>
      </w:r>
      <w:r w:rsidRPr="0003104B">
        <w:rPr>
          <w:bCs/>
        </w:rPr>
        <w:t>Kelso employers are struggling with that too in posting a job.</w:t>
      </w:r>
    </w:p>
    <w:p w14:paraId="79E230D0" w14:textId="3EB98A75" w:rsidR="00504DE3" w:rsidRPr="00504DE3" w:rsidRDefault="00504DE3" w:rsidP="00504DE3">
      <w:pPr>
        <w:spacing w:after="0"/>
        <w:rPr>
          <w:bCs/>
          <w:i/>
          <w:iCs/>
        </w:rPr>
      </w:pPr>
      <w:r w:rsidRPr="00C2530E">
        <w:rPr>
          <w:bCs/>
          <w:i/>
          <w:iCs/>
        </w:rPr>
        <w:t>from McNamee, Tamela (ESD) to everyone:    10:34 AM</w:t>
      </w:r>
      <w:r>
        <w:rPr>
          <w:bCs/>
          <w:i/>
          <w:iCs/>
        </w:rPr>
        <w:t xml:space="preserve">  </w:t>
      </w:r>
      <w:r w:rsidRPr="00C2530E">
        <w:rPr>
          <w:bCs/>
        </w:rPr>
        <w:t>Is there a report to find a list of recruiters for a business?</w:t>
      </w:r>
    </w:p>
    <w:p w14:paraId="092699F3" w14:textId="7230FD7C" w:rsidR="00504DE3" w:rsidRPr="007A0D3D" w:rsidRDefault="00504DE3" w:rsidP="00504DE3">
      <w:pPr>
        <w:spacing w:after="0"/>
        <w:rPr>
          <w:bCs/>
          <w:i/>
          <w:iCs/>
          <w:color w:val="C00000"/>
        </w:rPr>
      </w:pPr>
      <w:r w:rsidRPr="00C2530E">
        <w:rPr>
          <w:bCs/>
          <w:i/>
          <w:iCs/>
        </w:rPr>
        <w:t>from Peabody, Deborah (ESD) to everyone:    10:34 AM</w:t>
      </w:r>
      <w:r>
        <w:rPr>
          <w:bCs/>
          <w:i/>
          <w:iCs/>
        </w:rPr>
        <w:t xml:space="preserve">  </w:t>
      </w:r>
      <w:r w:rsidRPr="00C2530E">
        <w:rPr>
          <w:bCs/>
        </w:rPr>
        <w:t>Yes</w:t>
      </w:r>
      <w:r w:rsidR="007A0D3D">
        <w:rPr>
          <w:bCs/>
        </w:rPr>
        <w:t xml:space="preserve"> </w:t>
      </w:r>
      <w:r w:rsidR="007A0D3D">
        <w:rPr>
          <w:bCs/>
          <w:color w:val="C00000"/>
        </w:rPr>
        <w:t>Deborah sent a desk aid on how to find recruiters</w:t>
      </w:r>
    </w:p>
    <w:p w14:paraId="1D52D39D" w14:textId="014C17BB" w:rsidR="00504DE3" w:rsidRPr="00504DE3" w:rsidRDefault="00504DE3" w:rsidP="00504DE3">
      <w:pPr>
        <w:spacing w:after="0"/>
        <w:rPr>
          <w:bCs/>
          <w:i/>
          <w:iCs/>
        </w:rPr>
      </w:pPr>
      <w:r w:rsidRPr="00C2530E">
        <w:rPr>
          <w:bCs/>
          <w:i/>
          <w:iCs/>
        </w:rPr>
        <w:t>from Smick, Rikki (ESD) to everyone:    10:35 AM</w:t>
      </w:r>
      <w:r>
        <w:rPr>
          <w:bCs/>
          <w:i/>
          <w:iCs/>
        </w:rPr>
        <w:t xml:space="preserve">  </w:t>
      </w:r>
      <w:r w:rsidRPr="00C2530E">
        <w:rPr>
          <w:bCs/>
        </w:rPr>
        <w:t xml:space="preserve">I will have BSU pull the report. </w:t>
      </w:r>
    </w:p>
    <w:p w14:paraId="0D8CEA5B" w14:textId="77777777" w:rsidR="00504DE3" w:rsidRPr="00C2530E" w:rsidRDefault="00504DE3" w:rsidP="00504DE3">
      <w:pPr>
        <w:spacing w:after="0"/>
        <w:rPr>
          <w:bCs/>
          <w:i/>
          <w:iCs/>
        </w:rPr>
      </w:pPr>
      <w:r w:rsidRPr="00C2530E">
        <w:rPr>
          <w:bCs/>
          <w:i/>
          <w:iCs/>
        </w:rPr>
        <w:t>from McNamee, Tamela (ESD) to everyone:    10:35 AM</w:t>
      </w:r>
    </w:p>
    <w:p w14:paraId="72076100" w14:textId="77777777" w:rsidR="00504DE3" w:rsidRPr="00C2530E" w:rsidRDefault="00504DE3" w:rsidP="00504DE3">
      <w:pPr>
        <w:spacing w:after="0"/>
        <w:rPr>
          <w:bCs/>
        </w:rPr>
      </w:pPr>
      <w:r w:rsidRPr="00C2530E">
        <w:rPr>
          <w:bCs/>
        </w:rPr>
        <w:t>Thank you!!!</w:t>
      </w:r>
    </w:p>
    <w:p w14:paraId="3241F329" w14:textId="1542D37C" w:rsidR="00504DE3" w:rsidRPr="00504DE3" w:rsidRDefault="00504DE3" w:rsidP="00504DE3">
      <w:pPr>
        <w:spacing w:after="0"/>
        <w:rPr>
          <w:bCs/>
          <w:i/>
          <w:iCs/>
        </w:rPr>
      </w:pPr>
      <w:r w:rsidRPr="007B3441">
        <w:rPr>
          <w:bCs/>
          <w:i/>
          <w:iCs/>
        </w:rPr>
        <w:t>from Granillo, Tiffany (ESD) to everyone:    10:36 AM</w:t>
      </w:r>
      <w:r>
        <w:rPr>
          <w:bCs/>
          <w:i/>
          <w:iCs/>
        </w:rPr>
        <w:t xml:space="preserve">  </w:t>
      </w:r>
      <w:r w:rsidRPr="00C2530E">
        <w:rPr>
          <w:bCs/>
        </w:rPr>
        <w:t>Not really, it can be a bit of a bear</w:t>
      </w:r>
    </w:p>
    <w:p w14:paraId="35D83022" w14:textId="67B46245" w:rsidR="00504DE3" w:rsidRPr="00504DE3" w:rsidRDefault="00504DE3" w:rsidP="00504DE3">
      <w:pPr>
        <w:spacing w:after="0"/>
        <w:rPr>
          <w:bCs/>
          <w:i/>
          <w:iCs/>
        </w:rPr>
      </w:pPr>
      <w:r w:rsidRPr="00C018A3">
        <w:rPr>
          <w:bCs/>
          <w:i/>
          <w:iCs/>
        </w:rPr>
        <w:lastRenderedPageBreak/>
        <w:t>from Peabody, Deborah (ESD) to everyone:    10:39 AM</w:t>
      </w:r>
      <w:r>
        <w:rPr>
          <w:bCs/>
          <w:i/>
          <w:iCs/>
        </w:rPr>
        <w:t xml:space="preserve">  </w:t>
      </w:r>
      <w:r w:rsidRPr="006625FD">
        <w:rPr>
          <w:bCs/>
        </w:rPr>
        <w:t xml:space="preserve">What is the Widget people are talking about? </w:t>
      </w:r>
    </w:p>
    <w:p w14:paraId="4C70A672" w14:textId="276DE3D9" w:rsidR="00504DE3" w:rsidRPr="00504DE3" w:rsidRDefault="00504DE3" w:rsidP="00504DE3">
      <w:pPr>
        <w:spacing w:after="0"/>
        <w:rPr>
          <w:bCs/>
          <w:i/>
          <w:iCs/>
        </w:rPr>
      </w:pPr>
      <w:r w:rsidRPr="00C018A3">
        <w:rPr>
          <w:bCs/>
          <w:i/>
          <w:iCs/>
        </w:rPr>
        <w:t>from Pelot, Paul (ESD) to everyone:    10:39 AM</w:t>
      </w:r>
      <w:r>
        <w:rPr>
          <w:bCs/>
          <w:i/>
          <w:iCs/>
        </w:rPr>
        <w:t xml:space="preserve">  </w:t>
      </w:r>
      <w:r w:rsidRPr="006625FD">
        <w:rPr>
          <w:bCs/>
        </w:rPr>
        <w:t>Great for LVER's.</w:t>
      </w:r>
    </w:p>
    <w:p w14:paraId="721439E4" w14:textId="7B3A21EC" w:rsidR="00504DE3" w:rsidRPr="00504DE3" w:rsidRDefault="00504DE3" w:rsidP="00504DE3">
      <w:pPr>
        <w:spacing w:after="0"/>
        <w:rPr>
          <w:bCs/>
          <w:i/>
          <w:iCs/>
        </w:rPr>
      </w:pPr>
      <w:r w:rsidRPr="00C018A3">
        <w:rPr>
          <w:bCs/>
          <w:i/>
          <w:iCs/>
        </w:rPr>
        <w:t>from Frost, Jennifer (ESD) to everyone:    10:39 AM</w:t>
      </w:r>
      <w:r>
        <w:rPr>
          <w:bCs/>
          <w:i/>
          <w:iCs/>
        </w:rPr>
        <w:t xml:space="preserve">  </w:t>
      </w:r>
      <w:r w:rsidRPr="006625FD">
        <w:rPr>
          <w:bCs/>
        </w:rPr>
        <w:t>Yep I like it</w:t>
      </w:r>
    </w:p>
    <w:p w14:paraId="010FD586" w14:textId="0FC54AA4" w:rsidR="00504DE3" w:rsidRPr="00567C7D" w:rsidRDefault="00504DE3" w:rsidP="00504DE3">
      <w:pPr>
        <w:spacing w:after="0"/>
        <w:rPr>
          <w:bCs/>
          <w:i/>
          <w:iCs/>
          <w:color w:val="C00000"/>
        </w:rPr>
      </w:pPr>
      <w:r w:rsidRPr="00C018A3">
        <w:rPr>
          <w:bCs/>
          <w:i/>
          <w:iCs/>
        </w:rPr>
        <w:t>from Teresa Anda to everyone:    10:39 AM</w:t>
      </w:r>
      <w:r>
        <w:rPr>
          <w:bCs/>
          <w:i/>
          <w:iCs/>
        </w:rPr>
        <w:t xml:space="preserve">  </w:t>
      </w:r>
      <w:r w:rsidRPr="006625FD">
        <w:rPr>
          <w:bCs/>
        </w:rPr>
        <w:t>I have a question for WIOA Youth folks, what outcome reason is used for participants  that move on to Youthbuild?</w:t>
      </w:r>
      <w:r w:rsidR="00567C7D">
        <w:rPr>
          <w:bCs/>
        </w:rPr>
        <w:t xml:space="preserve">  </w:t>
      </w:r>
      <w:r w:rsidR="00567C7D" w:rsidRPr="00D72F74">
        <w:rPr>
          <w:bCs/>
          <w:color w:val="C00000"/>
        </w:rPr>
        <w:t xml:space="preserve">Kylie added that for </w:t>
      </w:r>
      <w:r w:rsidR="00D72F74" w:rsidRPr="00D72F74">
        <w:rPr>
          <w:bCs/>
          <w:color w:val="C00000"/>
        </w:rPr>
        <w:t>PacMtn’ s</w:t>
      </w:r>
      <w:r w:rsidR="00567C7D" w:rsidRPr="00D72F74">
        <w:rPr>
          <w:bCs/>
          <w:color w:val="C00000"/>
        </w:rPr>
        <w:t xml:space="preserve"> WIOA Youth program they co-enroll with the Youthbuild staff and work </w:t>
      </w:r>
      <w:r w:rsidR="00567C7D" w:rsidRPr="00D72F74">
        <w:rPr>
          <w:bCs/>
          <w:color w:val="C00000"/>
        </w:rPr>
        <w:t>shar</w:t>
      </w:r>
      <w:r w:rsidR="00D72F74" w:rsidRPr="00D72F74">
        <w:rPr>
          <w:bCs/>
          <w:color w:val="C00000"/>
        </w:rPr>
        <w:t>ing</w:t>
      </w:r>
      <w:r w:rsidR="00567C7D" w:rsidRPr="00D72F74">
        <w:rPr>
          <w:bCs/>
          <w:color w:val="C00000"/>
        </w:rPr>
        <w:t xml:space="preserve"> </w:t>
      </w:r>
      <w:r w:rsidR="00D72F74" w:rsidRPr="00D72F74">
        <w:rPr>
          <w:bCs/>
          <w:color w:val="C00000"/>
        </w:rPr>
        <w:t>i</w:t>
      </w:r>
      <w:r w:rsidR="00567C7D" w:rsidRPr="00D72F74">
        <w:rPr>
          <w:bCs/>
          <w:color w:val="C00000"/>
        </w:rPr>
        <w:t xml:space="preserve">nformation </w:t>
      </w:r>
      <w:r w:rsidR="00567C7D" w:rsidRPr="00D72F74">
        <w:rPr>
          <w:bCs/>
          <w:color w:val="C00000"/>
        </w:rPr>
        <w:t xml:space="preserve">with the other case manager until the youth </w:t>
      </w:r>
      <w:r w:rsidR="00D72F74" w:rsidRPr="00D72F74">
        <w:rPr>
          <w:bCs/>
          <w:color w:val="C00000"/>
        </w:rPr>
        <w:t>achieve an outcome or disengages from the programs</w:t>
      </w:r>
      <w:r w:rsidR="00567C7D" w:rsidRPr="00D72F74">
        <w:rPr>
          <w:bCs/>
          <w:color w:val="C00000"/>
        </w:rPr>
        <w:t xml:space="preserve">. </w:t>
      </w:r>
      <w:r w:rsidR="00567C7D" w:rsidRPr="00D72F74">
        <w:rPr>
          <w:bCs/>
          <w:i/>
          <w:iCs/>
          <w:color w:val="C00000"/>
        </w:rPr>
        <w:t>To</w:t>
      </w:r>
      <w:r w:rsidR="00567C7D">
        <w:rPr>
          <w:bCs/>
          <w:i/>
          <w:iCs/>
          <w:color w:val="C00000"/>
        </w:rPr>
        <w:t xml:space="preserve"> ensure correct data entry and avoid corrections, g</w:t>
      </w:r>
      <w:r w:rsidR="00567C7D" w:rsidRPr="00567C7D">
        <w:rPr>
          <w:bCs/>
          <w:i/>
          <w:iCs/>
          <w:color w:val="C00000"/>
        </w:rPr>
        <w:t>o to Policy for the correct answer to these types of questions</w:t>
      </w:r>
      <w:r w:rsidR="00D72F74">
        <w:rPr>
          <w:bCs/>
          <w:i/>
          <w:iCs/>
          <w:color w:val="C00000"/>
        </w:rPr>
        <w:t>.</w:t>
      </w:r>
    </w:p>
    <w:p w14:paraId="44B3D132" w14:textId="457ECFE9" w:rsidR="00504DE3" w:rsidRPr="00504DE3" w:rsidRDefault="00504DE3" w:rsidP="00504DE3">
      <w:pPr>
        <w:spacing w:after="0"/>
        <w:rPr>
          <w:bCs/>
          <w:i/>
          <w:iCs/>
        </w:rPr>
      </w:pPr>
      <w:r w:rsidRPr="00C018A3">
        <w:rPr>
          <w:bCs/>
          <w:i/>
          <w:iCs/>
        </w:rPr>
        <w:t>from Frost, Jennifer (ESD) to everyone:    10:39 AM</w:t>
      </w:r>
      <w:r>
        <w:rPr>
          <w:bCs/>
          <w:i/>
          <w:iCs/>
        </w:rPr>
        <w:t xml:space="preserve">  </w:t>
      </w:r>
      <w:r w:rsidRPr="006625FD">
        <w:rPr>
          <w:bCs/>
        </w:rPr>
        <w:t>Agreed Paul</w:t>
      </w:r>
    </w:p>
    <w:p w14:paraId="17BDCBE2" w14:textId="5425C8B2" w:rsidR="00504DE3" w:rsidRPr="00504DE3" w:rsidRDefault="00504DE3" w:rsidP="00504DE3">
      <w:pPr>
        <w:spacing w:after="0"/>
        <w:rPr>
          <w:bCs/>
          <w:i/>
          <w:iCs/>
        </w:rPr>
      </w:pPr>
      <w:r w:rsidRPr="00C018A3">
        <w:rPr>
          <w:bCs/>
          <w:i/>
          <w:iCs/>
        </w:rPr>
        <w:t>from Pelot, Paul (ESD) to everyone:    10:39 AM</w:t>
      </w:r>
      <w:r>
        <w:rPr>
          <w:bCs/>
          <w:i/>
          <w:iCs/>
        </w:rPr>
        <w:t xml:space="preserve">  </w:t>
      </w:r>
      <w:r w:rsidRPr="006625FD">
        <w:rPr>
          <w:bCs/>
        </w:rPr>
        <w:t>Awesome!</w:t>
      </w:r>
    </w:p>
    <w:p w14:paraId="1E7C7829" w14:textId="2A9F9D75" w:rsidR="00504DE3" w:rsidRPr="00504DE3" w:rsidRDefault="00504DE3" w:rsidP="00504DE3">
      <w:pPr>
        <w:spacing w:after="0"/>
        <w:rPr>
          <w:bCs/>
          <w:i/>
          <w:iCs/>
        </w:rPr>
      </w:pPr>
      <w:r w:rsidRPr="00C018A3">
        <w:rPr>
          <w:bCs/>
          <w:i/>
          <w:iCs/>
        </w:rPr>
        <w:t>from Granillo, Tiffany (ESD) to everyone:    10:40 AM</w:t>
      </w:r>
      <w:r>
        <w:rPr>
          <w:bCs/>
          <w:i/>
          <w:iCs/>
        </w:rPr>
        <w:t xml:space="preserve">  </w:t>
      </w:r>
      <w:r w:rsidRPr="006625FD">
        <w:rPr>
          <w:bCs/>
        </w:rPr>
        <w:t>Tammy said she lost her VPN</w:t>
      </w:r>
    </w:p>
    <w:p w14:paraId="281A8966" w14:textId="77777777" w:rsidR="00504DE3" w:rsidRPr="005650A2" w:rsidRDefault="00504DE3" w:rsidP="00504DE3">
      <w:pPr>
        <w:spacing w:after="0"/>
        <w:rPr>
          <w:bCs/>
          <w:i/>
          <w:iCs/>
        </w:rPr>
      </w:pPr>
      <w:r w:rsidRPr="005650A2">
        <w:rPr>
          <w:bCs/>
          <w:i/>
          <w:iCs/>
        </w:rPr>
        <w:t>from Abigail Taft to everyone:    10:44 AM</w:t>
      </w:r>
    </w:p>
    <w:p w14:paraId="1D15D2FE" w14:textId="77777777" w:rsidR="00504DE3" w:rsidRDefault="00504DE3" w:rsidP="00504DE3">
      <w:pPr>
        <w:spacing w:after="0"/>
        <w:rPr>
          <w:bCs/>
        </w:rPr>
      </w:pPr>
      <w:r w:rsidRPr="005650A2">
        <w:rPr>
          <w:bCs/>
        </w:rPr>
        <w:t>Post-Secondary maybe? Not sure if you can exit off of youth build</w:t>
      </w:r>
    </w:p>
    <w:p w14:paraId="2659492E" w14:textId="16354166" w:rsidR="00504DE3" w:rsidRPr="00504DE3" w:rsidRDefault="00504DE3" w:rsidP="00504DE3">
      <w:pPr>
        <w:spacing w:after="0"/>
        <w:rPr>
          <w:bCs/>
          <w:i/>
          <w:iCs/>
        </w:rPr>
      </w:pPr>
      <w:r w:rsidRPr="00286873">
        <w:rPr>
          <w:bCs/>
          <w:i/>
          <w:iCs/>
        </w:rPr>
        <w:t>from Selam to everyone:    10:44 AM</w:t>
      </w:r>
      <w:r>
        <w:rPr>
          <w:bCs/>
          <w:i/>
          <w:iCs/>
        </w:rPr>
        <w:t xml:space="preserve">  </w:t>
      </w:r>
      <w:r w:rsidRPr="00286873">
        <w:rPr>
          <w:bCs/>
        </w:rPr>
        <w:t>Advance Training</w:t>
      </w:r>
    </w:p>
    <w:p w14:paraId="5B85F217" w14:textId="2B0D9C47" w:rsidR="00AE52E1" w:rsidRDefault="00AE52E1" w:rsidP="00CE499B">
      <w:pPr>
        <w:spacing w:after="0"/>
        <w:rPr>
          <w:bCs/>
        </w:rPr>
      </w:pPr>
    </w:p>
    <w:p w14:paraId="065E8100" w14:textId="79FCCB22" w:rsidR="00CE499B" w:rsidRDefault="00CE499B" w:rsidP="00CE499B">
      <w:pPr>
        <w:tabs>
          <w:tab w:val="left" w:pos="2760"/>
        </w:tabs>
        <w:spacing w:after="0"/>
        <w:rPr>
          <w:b/>
        </w:rPr>
      </w:pPr>
      <w:r>
        <w:rPr>
          <w:b/>
        </w:rPr>
        <w:t>ATTENDEES</w:t>
      </w:r>
    </w:p>
    <w:p w14:paraId="2287171F" w14:textId="77777777" w:rsidR="00CE499B" w:rsidRDefault="00CE499B" w:rsidP="00CE499B">
      <w:pPr>
        <w:tabs>
          <w:tab w:val="left" w:pos="2760"/>
        </w:tabs>
        <w:spacing w:after="0"/>
        <w:rPr>
          <w:bCs/>
        </w:rPr>
      </w:pPr>
    </w:p>
    <w:p w14:paraId="6CD63402" w14:textId="77777777" w:rsidR="00504DE3" w:rsidRDefault="00504DE3" w:rsidP="00504DE3">
      <w:pPr>
        <w:tabs>
          <w:tab w:val="left" w:pos="2760"/>
        </w:tabs>
        <w:spacing w:after="0"/>
        <w:rPr>
          <w:bCs/>
        </w:rPr>
        <w:sectPr w:rsidR="00504DE3" w:rsidSect="00A81FCD">
          <w:type w:val="continuous"/>
          <w:pgSz w:w="12240" w:h="15840"/>
          <w:pgMar w:top="720" w:right="720" w:bottom="720" w:left="720" w:header="720" w:footer="720" w:gutter="0"/>
          <w:cols w:space="720"/>
          <w:docGrid w:linePitch="360"/>
        </w:sectPr>
      </w:pPr>
    </w:p>
    <w:p w14:paraId="4BC6A00B" w14:textId="6A80DE1F" w:rsidR="00504DE3" w:rsidRDefault="00504DE3" w:rsidP="00504DE3">
      <w:pPr>
        <w:tabs>
          <w:tab w:val="left" w:pos="2760"/>
        </w:tabs>
        <w:spacing w:after="0"/>
        <w:rPr>
          <w:bCs/>
        </w:rPr>
      </w:pPr>
      <w:r>
        <w:rPr>
          <w:bCs/>
        </w:rPr>
        <w:t>Aaron Pentland</w:t>
      </w:r>
    </w:p>
    <w:p w14:paraId="1DF69C8A" w14:textId="77777777" w:rsidR="00504DE3" w:rsidRDefault="00504DE3" w:rsidP="00504DE3">
      <w:pPr>
        <w:tabs>
          <w:tab w:val="left" w:pos="2760"/>
        </w:tabs>
        <w:spacing w:after="0"/>
        <w:rPr>
          <w:bCs/>
        </w:rPr>
      </w:pPr>
      <w:r>
        <w:rPr>
          <w:bCs/>
        </w:rPr>
        <w:t>Abigail Taft</w:t>
      </w:r>
    </w:p>
    <w:p w14:paraId="18E02C1B" w14:textId="77777777" w:rsidR="00504DE3" w:rsidRDefault="00504DE3" w:rsidP="00504DE3">
      <w:pPr>
        <w:tabs>
          <w:tab w:val="left" w:pos="2760"/>
        </w:tabs>
        <w:spacing w:after="0"/>
        <w:rPr>
          <w:bCs/>
        </w:rPr>
      </w:pPr>
      <w:r>
        <w:rPr>
          <w:bCs/>
        </w:rPr>
        <w:t>Anderson, Laura</w:t>
      </w:r>
    </w:p>
    <w:p w14:paraId="6B08D6B5" w14:textId="77777777" w:rsidR="00504DE3" w:rsidRDefault="00504DE3" w:rsidP="00504DE3">
      <w:pPr>
        <w:tabs>
          <w:tab w:val="left" w:pos="2760"/>
        </w:tabs>
        <w:spacing w:after="0"/>
        <w:rPr>
          <w:bCs/>
        </w:rPr>
      </w:pPr>
      <w:r>
        <w:rPr>
          <w:bCs/>
        </w:rPr>
        <w:t>Ariana Cordova</w:t>
      </w:r>
    </w:p>
    <w:p w14:paraId="4D21C1DC" w14:textId="77777777" w:rsidR="00504DE3" w:rsidRDefault="00504DE3" w:rsidP="00504DE3">
      <w:pPr>
        <w:tabs>
          <w:tab w:val="left" w:pos="2760"/>
        </w:tabs>
        <w:spacing w:after="0"/>
        <w:rPr>
          <w:bCs/>
        </w:rPr>
      </w:pPr>
      <w:r>
        <w:rPr>
          <w:bCs/>
        </w:rPr>
        <w:t>Arturo Espinoza</w:t>
      </w:r>
    </w:p>
    <w:p w14:paraId="2316E22D" w14:textId="77777777" w:rsidR="00504DE3" w:rsidRDefault="00504DE3" w:rsidP="00504DE3">
      <w:pPr>
        <w:tabs>
          <w:tab w:val="left" w:pos="2760"/>
        </w:tabs>
        <w:spacing w:after="0"/>
        <w:rPr>
          <w:bCs/>
        </w:rPr>
      </w:pPr>
      <w:r>
        <w:rPr>
          <w:bCs/>
        </w:rPr>
        <w:t>Baker, Mirayia</w:t>
      </w:r>
    </w:p>
    <w:p w14:paraId="3FEF963D" w14:textId="77777777" w:rsidR="00504DE3" w:rsidRDefault="00504DE3" w:rsidP="00504DE3">
      <w:pPr>
        <w:tabs>
          <w:tab w:val="left" w:pos="2760"/>
        </w:tabs>
        <w:spacing w:after="0"/>
        <w:rPr>
          <w:bCs/>
        </w:rPr>
      </w:pPr>
      <w:r>
        <w:rPr>
          <w:bCs/>
        </w:rPr>
        <w:t>Barbara</w:t>
      </w:r>
    </w:p>
    <w:p w14:paraId="65637D59" w14:textId="77777777" w:rsidR="00504DE3" w:rsidRDefault="00504DE3" w:rsidP="00504DE3">
      <w:pPr>
        <w:tabs>
          <w:tab w:val="left" w:pos="2760"/>
        </w:tabs>
        <w:spacing w:after="0"/>
        <w:rPr>
          <w:bCs/>
        </w:rPr>
      </w:pPr>
      <w:r>
        <w:rPr>
          <w:bCs/>
        </w:rPr>
        <w:t>B Oliveri</w:t>
      </w:r>
    </w:p>
    <w:p w14:paraId="34CC9B58" w14:textId="77777777" w:rsidR="00504DE3" w:rsidRDefault="00504DE3" w:rsidP="00504DE3">
      <w:pPr>
        <w:tabs>
          <w:tab w:val="left" w:pos="2760"/>
        </w:tabs>
        <w:spacing w:after="0"/>
        <w:rPr>
          <w:bCs/>
        </w:rPr>
      </w:pPr>
      <w:r>
        <w:rPr>
          <w:bCs/>
        </w:rPr>
        <w:t>Cancel, Regina</w:t>
      </w:r>
    </w:p>
    <w:p w14:paraId="28705AE8" w14:textId="77777777" w:rsidR="00504DE3" w:rsidRDefault="00504DE3" w:rsidP="00504DE3">
      <w:pPr>
        <w:tabs>
          <w:tab w:val="left" w:pos="2760"/>
        </w:tabs>
        <w:spacing w:after="0"/>
        <w:rPr>
          <w:bCs/>
        </w:rPr>
      </w:pPr>
      <w:r>
        <w:rPr>
          <w:bCs/>
        </w:rPr>
        <w:t>Cascio, Jacyln</w:t>
      </w:r>
    </w:p>
    <w:p w14:paraId="795C4B3F" w14:textId="77777777" w:rsidR="00504DE3" w:rsidRDefault="00504DE3" w:rsidP="00504DE3">
      <w:pPr>
        <w:tabs>
          <w:tab w:val="left" w:pos="2760"/>
        </w:tabs>
        <w:spacing w:after="0"/>
        <w:rPr>
          <w:bCs/>
        </w:rPr>
      </w:pPr>
      <w:r>
        <w:rPr>
          <w:bCs/>
        </w:rPr>
        <w:t>Chaney Carriker</w:t>
      </w:r>
    </w:p>
    <w:p w14:paraId="64BFAF56" w14:textId="77777777" w:rsidR="00504DE3" w:rsidRDefault="00504DE3" w:rsidP="00504DE3">
      <w:pPr>
        <w:tabs>
          <w:tab w:val="left" w:pos="2760"/>
        </w:tabs>
        <w:spacing w:after="0"/>
        <w:rPr>
          <w:bCs/>
        </w:rPr>
      </w:pPr>
      <w:r>
        <w:rPr>
          <w:bCs/>
        </w:rPr>
        <w:t>Chase, Kim</w:t>
      </w:r>
    </w:p>
    <w:p w14:paraId="28B67566" w14:textId="77777777" w:rsidR="00504DE3" w:rsidRDefault="00504DE3" w:rsidP="00504DE3">
      <w:pPr>
        <w:tabs>
          <w:tab w:val="left" w:pos="2760"/>
        </w:tabs>
        <w:spacing w:after="0"/>
        <w:rPr>
          <w:bCs/>
        </w:rPr>
      </w:pPr>
      <w:r>
        <w:rPr>
          <w:bCs/>
        </w:rPr>
        <w:t>Dawn Oakes</w:t>
      </w:r>
    </w:p>
    <w:p w14:paraId="7AC286E5" w14:textId="77777777" w:rsidR="00504DE3" w:rsidRDefault="00504DE3" w:rsidP="00504DE3">
      <w:pPr>
        <w:tabs>
          <w:tab w:val="left" w:pos="2760"/>
        </w:tabs>
        <w:spacing w:after="0"/>
        <w:rPr>
          <w:bCs/>
        </w:rPr>
      </w:pPr>
      <w:r>
        <w:rPr>
          <w:bCs/>
        </w:rPr>
        <w:t>Dean Coxford</w:t>
      </w:r>
    </w:p>
    <w:p w14:paraId="13BDEBEA" w14:textId="77777777" w:rsidR="00504DE3" w:rsidRDefault="00504DE3" w:rsidP="00504DE3">
      <w:pPr>
        <w:tabs>
          <w:tab w:val="left" w:pos="2760"/>
        </w:tabs>
        <w:spacing w:after="0"/>
        <w:rPr>
          <w:bCs/>
        </w:rPr>
      </w:pPr>
      <w:r>
        <w:rPr>
          <w:bCs/>
        </w:rPr>
        <w:t>Donna Hendrickson</w:t>
      </w:r>
    </w:p>
    <w:p w14:paraId="7810390F" w14:textId="77777777" w:rsidR="00504DE3" w:rsidRDefault="00504DE3" w:rsidP="00504DE3">
      <w:pPr>
        <w:tabs>
          <w:tab w:val="left" w:pos="2760"/>
        </w:tabs>
        <w:spacing w:after="0"/>
        <w:rPr>
          <w:bCs/>
        </w:rPr>
      </w:pPr>
      <w:r>
        <w:rPr>
          <w:bCs/>
        </w:rPr>
        <w:t>Douglas Evans</w:t>
      </w:r>
    </w:p>
    <w:p w14:paraId="2169F87A" w14:textId="77777777" w:rsidR="00504DE3" w:rsidRDefault="00504DE3" w:rsidP="00504DE3">
      <w:pPr>
        <w:tabs>
          <w:tab w:val="left" w:pos="2760"/>
        </w:tabs>
        <w:spacing w:after="0"/>
        <w:rPr>
          <w:bCs/>
        </w:rPr>
      </w:pPr>
      <w:r>
        <w:rPr>
          <w:bCs/>
        </w:rPr>
        <w:t>Dunning, Shellie</w:t>
      </w:r>
    </w:p>
    <w:p w14:paraId="796E15E4" w14:textId="77777777" w:rsidR="00504DE3" w:rsidRDefault="00504DE3" w:rsidP="00504DE3">
      <w:pPr>
        <w:tabs>
          <w:tab w:val="left" w:pos="2760"/>
        </w:tabs>
        <w:spacing w:after="0"/>
        <w:rPr>
          <w:bCs/>
        </w:rPr>
      </w:pPr>
      <w:r>
        <w:rPr>
          <w:bCs/>
        </w:rPr>
        <w:t>Dzenita Musabegovic</w:t>
      </w:r>
    </w:p>
    <w:p w14:paraId="0F4AC72A" w14:textId="77777777" w:rsidR="00504DE3" w:rsidRDefault="00504DE3" w:rsidP="00504DE3">
      <w:pPr>
        <w:tabs>
          <w:tab w:val="left" w:pos="2760"/>
        </w:tabs>
        <w:spacing w:after="0"/>
        <w:rPr>
          <w:bCs/>
        </w:rPr>
      </w:pPr>
      <w:r>
        <w:rPr>
          <w:bCs/>
        </w:rPr>
        <w:t>Eileen Boylston</w:t>
      </w:r>
    </w:p>
    <w:p w14:paraId="42C74922" w14:textId="77777777" w:rsidR="00504DE3" w:rsidRDefault="00504DE3" w:rsidP="00504DE3">
      <w:pPr>
        <w:tabs>
          <w:tab w:val="left" w:pos="2760"/>
        </w:tabs>
        <w:spacing w:after="0"/>
        <w:rPr>
          <w:bCs/>
        </w:rPr>
      </w:pPr>
      <w:r>
        <w:rPr>
          <w:bCs/>
        </w:rPr>
        <w:t>Elias Zafar</w:t>
      </w:r>
    </w:p>
    <w:p w14:paraId="724D8400" w14:textId="77777777" w:rsidR="00504DE3" w:rsidRDefault="00504DE3" w:rsidP="00504DE3">
      <w:pPr>
        <w:tabs>
          <w:tab w:val="left" w:pos="2760"/>
        </w:tabs>
        <w:spacing w:after="0"/>
        <w:rPr>
          <w:bCs/>
        </w:rPr>
      </w:pPr>
      <w:r>
        <w:rPr>
          <w:bCs/>
        </w:rPr>
        <w:t>Emily Anderson</w:t>
      </w:r>
    </w:p>
    <w:p w14:paraId="22CDEE5C" w14:textId="77777777" w:rsidR="00504DE3" w:rsidRDefault="00504DE3" w:rsidP="00504DE3">
      <w:pPr>
        <w:tabs>
          <w:tab w:val="left" w:pos="2760"/>
        </w:tabs>
        <w:spacing w:after="0"/>
        <w:rPr>
          <w:bCs/>
        </w:rPr>
      </w:pPr>
      <w:r>
        <w:rPr>
          <w:bCs/>
        </w:rPr>
        <w:t>Erickson, Tristan</w:t>
      </w:r>
    </w:p>
    <w:p w14:paraId="513E0AB9" w14:textId="77777777" w:rsidR="00504DE3" w:rsidRDefault="00504DE3" w:rsidP="00504DE3">
      <w:pPr>
        <w:tabs>
          <w:tab w:val="left" w:pos="2760"/>
        </w:tabs>
        <w:spacing w:after="0"/>
        <w:rPr>
          <w:bCs/>
        </w:rPr>
      </w:pPr>
      <w:r>
        <w:rPr>
          <w:bCs/>
        </w:rPr>
        <w:t>Frost, Jennifer</w:t>
      </w:r>
    </w:p>
    <w:p w14:paraId="542E4A1A" w14:textId="77777777" w:rsidR="00504DE3" w:rsidRDefault="00504DE3" w:rsidP="00504DE3">
      <w:pPr>
        <w:tabs>
          <w:tab w:val="left" w:pos="2760"/>
        </w:tabs>
        <w:spacing w:after="0"/>
        <w:rPr>
          <w:bCs/>
        </w:rPr>
      </w:pPr>
      <w:r>
        <w:rPr>
          <w:bCs/>
        </w:rPr>
        <w:t>Granillo, Tiffany</w:t>
      </w:r>
    </w:p>
    <w:p w14:paraId="0EDD9AB2" w14:textId="77777777" w:rsidR="00504DE3" w:rsidRDefault="00504DE3" w:rsidP="00504DE3">
      <w:pPr>
        <w:tabs>
          <w:tab w:val="left" w:pos="2760"/>
        </w:tabs>
        <w:spacing w:after="0"/>
        <w:rPr>
          <w:bCs/>
        </w:rPr>
      </w:pPr>
      <w:r>
        <w:rPr>
          <w:bCs/>
        </w:rPr>
        <w:t>Heather Brink</w:t>
      </w:r>
    </w:p>
    <w:p w14:paraId="66844A92" w14:textId="77777777" w:rsidR="00504DE3" w:rsidRDefault="00504DE3" w:rsidP="00504DE3">
      <w:pPr>
        <w:tabs>
          <w:tab w:val="left" w:pos="2760"/>
        </w:tabs>
        <w:spacing w:after="0"/>
        <w:rPr>
          <w:bCs/>
        </w:rPr>
      </w:pPr>
      <w:r>
        <w:rPr>
          <w:bCs/>
        </w:rPr>
        <w:t>Heidi Lamers</w:t>
      </w:r>
    </w:p>
    <w:p w14:paraId="7C2DADCF" w14:textId="77777777" w:rsidR="00504DE3" w:rsidRDefault="00504DE3" w:rsidP="00504DE3">
      <w:pPr>
        <w:tabs>
          <w:tab w:val="left" w:pos="2760"/>
        </w:tabs>
        <w:spacing w:after="0"/>
        <w:rPr>
          <w:bCs/>
        </w:rPr>
      </w:pPr>
      <w:r>
        <w:rPr>
          <w:bCs/>
        </w:rPr>
        <w:t>Hudgens, Sheila</w:t>
      </w:r>
    </w:p>
    <w:p w14:paraId="7F71D82E" w14:textId="77777777" w:rsidR="00504DE3" w:rsidRDefault="00504DE3" w:rsidP="00504DE3">
      <w:pPr>
        <w:tabs>
          <w:tab w:val="left" w:pos="2760"/>
        </w:tabs>
        <w:spacing w:after="0"/>
        <w:rPr>
          <w:bCs/>
        </w:rPr>
      </w:pPr>
      <w:r>
        <w:rPr>
          <w:bCs/>
        </w:rPr>
        <w:t>Ismaila Maidadi</w:t>
      </w:r>
    </w:p>
    <w:p w14:paraId="4D7F51D3" w14:textId="77777777" w:rsidR="00504DE3" w:rsidRDefault="00504DE3" w:rsidP="00504DE3">
      <w:pPr>
        <w:tabs>
          <w:tab w:val="left" w:pos="2760"/>
        </w:tabs>
        <w:spacing w:after="0"/>
        <w:rPr>
          <w:bCs/>
        </w:rPr>
      </w:pPr>
      <w:r>
        <w:rPr>
          <w:bCs/>
        </w:rPr>
        <w:t>Jessie Cardwell</w:t>
      </w:r>
    </w:p>
    <w:p w14:paraId="2872E1E6" w14:textId="77777777" w:rsidR="00504DE3" w:rsidRDefault="00504DE3" w:rsidP="00504DE3">
      <w:pPr>
        <w:tabs>
          <w:tab w:val="left" w:pos="2760"/>
        </w:tabs>
        <w:spacing w:after="0"/>
        <w:rPr>
          <w:bCs/>
        </w:rPr>
      </w:pPr>
      <w:r>
        <w:rPr>
          <w:bCs/>
        </w:rPr>
        <w:t>Johnson, Angela</w:t>
      </w:r>
    </w:p>
    <w:p w14:paraId="5A50EAA7" w14:textId="77777777" w:rsidR="00504DE3" w:rsidRDefault="00504DE3" w:rsidP="00504DE3">
      <w:pPr>
        <w:tabs>
          <w:tab w:val="left" w:pos="2760"/>
        </w:tabs>
        <w:spacing w:after="0"/>
        <w:rPr>
          <w:bCs/>
        </w:rPr>
      </w:pPr>
      <w:r>
        <w:rPr>
          <w:bCs/>
        </w:rPr>
        <w:t>Jordan, Irene</w:t>
      </w:r>
    </w:p>
    <w:p w14:paraId="6D46E80D" w14:textId="77777777" w:rsidR="00504DE3" w:rsidRDefault="00504DE3" w:rsidP="00504DE3">
      <w:pPr>
        <w:tabs>
          <w:tab w:val="left" w:pos="2760"/>
        </w:tabs>
        <w:spacing w:after="0"/>
        <w:rPr>
          <w:bCs/>
        </w:rPr>
      </w:pPr>
      <w:r>
        <w:rPr>
          <w:bCs/>
        </w:rPr>
        <w:t>Josie Capetillo</w:t>
      </w:r>
    </w:p>
    <w:p w14:paraId="54411D54" w14:textId="77777777" w:rsidR="00504DE3" w:rsidRDefault="00504DE3" w:rsidP="00504DE3">
      <w:pPr>
        <w:tabs>
          <w:tab w:val="left" w:pos="2760"/>
        </w:tabs>
        <w:spacing w:after="0"/>
        <w:rPr>
          <w:bCs/>
        </w:rPr>
      </w:pPr>
      <w:r>
        <w:rPr>
          <w:bCs/>
        </w:rPr>
        <w:t>Kaiser, Deb</w:t>
      </w:r>
    </w:p>
    <w:p w14:paraId="610EFADA" w14:textId="77777777" w:rsidR="00504DE3" w:rsidRDefault="00504DE3" w:rsidP="00504DE3">
      <w:pPr>
        <w:tabs>
          <w:tab w:val="left" w:pos="2760"/>
        </w:tabs>
        <w:spacing w:after="0"/>
        <w:rPr>
          <w:bCs/>
        </w:rPr>
      </w:pPr>
      <w:r>
        <w:rPr>
          <w:bCs/>
        </w:rPr>
        <w:t>Kerns, Adeline</w:t>
      </w:r>
    </w:p>
    <w:p w14:paraId="16BA6726" w14:textId="77777777" w:rsidR="00504DE3" w:rsidRDefault="00504DE3" w:rsidP="00504DE3">
      <w:pPr>
        <w:tabs>
          <w:tab w:val="left" w:pos="2760"/>
        </w:tabs>
        <w:spacing w:after="0"/>
        <w:rPr>
          <w:bCs/>
        </w:rPr>
      </w:pPr>
      <w:r>
        <w:rPr>
          <w:bCs/>
        </w:rPr>
        <w:t>Kylie Bartlett</w:t>
      </w:r>
    </w:p>
    <w:p w14:paraId="0813CA24" w14:textId="77777777" w:rsidR="00504DE3" w:rsidRDefault="00504DE3" w:rsidP="00504DE3">
      <w:pPr>
        <w:tabs>
          <w:tab w:val="left" w:pos="2760"/>
        </w:tabs>
        <w:spacing w:after="0"/>
        <w:rPr>
          <w:bCs/>
        </w:rPr>
      </w:pPr>
      <w:r>
        <w:rPr>
          <w:bCs/>
        </w:rPr>
        <w:t>Lilia</w:t>
      </w:r>
    </w:p>
    <w:p w14:paraId="7A3E766E" w14:textId="77777777" w:rsidR="00504DE3" w:rsidRDefault="00504DE3" w:rsidP="00504DE3">
      <w:pPr>
        <w:tabs>
          <w:tab w:val="left" w:pos="2760"/>
        </w:tabs>
        <w:spacing w:after="0"/>
        <w:rPr>
          <w:bCs/>
        </w:rPr>
      </w:pPr>
      <w:r>
        <w:rPr>
          <w:bCs/>
        </w:rPr>
        <w:t>Linda Rowling</w:t>
      </w:r>
    </w:p>
    <w:p w14:paraId="4952525F" w14:textId="77777777" w:rsidR="00504DE3" w:rsidRDefault="00504DE3" w:rsidP="00504DE3">
      <w:pPr>
        <w:tabs>
          <w:tab w:val="left" w:pos="2760"/>
        </w:tabs>
        <w:spacing w:after="0"/>
        <w:rPr>
          <w:bCs/>
        </w:rPr>
      </w:pPr>
      <w:r>
        <w:rPr>
          <w:bCs/>
        </w:rPr>
        <w:t>Lisa Pietkauskis</w:t>
      </w:r>
    </w:p>
    <w:p w14:paraId="762EDC74" w14:textId="77777777" w:rsidR="00504DE3" w:rsidRDefault="00504DE3" w:rsidP="00504DE3">
      <w:pPr>
        <w:tabs>
          <w:tab w:val="left" w:pos="2760"/>
        </w:tabs>
        <w:spacing w:after="0"/>
        <w:rPr>
          <w:bCs/>
        </w:rPr>
      </w:pPr>
      <w:r>
        <w:rPr>
          <w:bCs/>
        </w:rPr>
        <w:t>Luci Bench</w:t>
      </w:r>
    </w:p>
    <w:p w14:paraId="7ECC3517" w14:textId="77777777" w:rsidR="00504DE3" w:rsidRDefault="00504DE3" w:rsidP="00504DE3">
      <w:pPr>
        <w:tabs>
          <w:tab w:val="left" w:pos="2760"/>
        </w:tabs>
        <w:spacing w:after="0"/>
        <w:rPr>
          <w:bCs/>
        </w:rPr>
      </w:pPr>
      <w:r>
        <w:rPr>
          <w:bCs/>
        </w:rPr>
        <w:t>Mack, Donna</w:t>
      </w:r>
    </w:p>
    <w:p w14:paraId="7B1DA35F" w14:textId="77777777" w:rsidR="00504DE3" w:rsidRDefault="00504DE3" w:rsidP="00504DE3">
      <w:pPr>
        <w:tabs>
          <w:tab w:val="left" w:pos="2760"/>
        </w:tabs>
        <w:spacing w:after="0"/>
        <w:rPr>
          <w:bCs/>
        </w:rPr>
      </w:pPr>
      <w:r>
        <w:rPr>
          <w:bCs/>
        </w:rPr>
        <w:t>Mariya Kazantseva</w:t>
      </w:r>
    </w:p>
    <w:p w14:paraId="3B1162A2" w14:textId="77777777" w:rsidR="00504DE3" w:rsidRDefault="00504DE3" w:rsidP="00504DE3">
      <w:pPr>
        <w:tabs>
          <w:tab w:val="left" w:pos="2760"/>
        </w:tabs>
        <w:spacing w:after="0"/>
        <w:rPr>
          <w:bCs/>
        </w:rPr>
      </w:pPr>
      <w:r>
        <w:rPr>
          <w:bCs/>
        </w:rPr>
        <w:t>Maya Anderson</w:t>
      </w:r>
    </w:p>
    <w:p w14:paraId="2501A2B7" w14:textId="77777777" w:rsidR="00504DE3" w:rsidRDefault="00504DE3" w:rsidP="00504DE3">
      <w:pPr>
        <w:tabs>
          <w:tab w:val="left" w:pos="2760"/>
        </w:tabs>
        <w:spacing w:after="0"/>
        <w:rPr>
          <w:bCs/>
        </w:rPr>
      </w:pPr>
      <w:r>
        <w:rPr>
          <w:bCs/>
        </w:rPr>
        <w:t>McNamee, Tamela</w:t>
      </w:r>
    </w:p>
    <w:p w14:paraId="4ACC135B" w14:textId="77777777" w:rsidR="00504DE3" w:rsidRDefault="00504DE3" w:rsidP="00504DE3">
      <w:pPr>
        <w:tabs>
          <w:tab w:val="left" w:pos="2760"/>
        </w:tabs>
        <w:spacing w:after="0"/>
        <w:rPr>
          <w:bCs/>
        </w:rPr>
      </w:pPr>
      <w:r>
        <w:rPr>
          <w:bCs/>
        </w:rPr>
        <w:t>Mimi Reeves</w:t>
      </w:r>
    </w:p>
    <w:p w14:paraId="120F71D6" w14:textId="77777777" w:rsidR="00504DE3" w:rsidRDefault="00504DE3" w:rsidP="00504DE3">
      <w:pPr>
        <w:tabs>
          <w:tab w:val="left" w:pos="2760"/>
        </w:tabs>
        <w:spacing w:after="0"/>
        <w:rPr>
          <w:bCs/>
        </w:rPr>
      </w:pPr>
      <w:r>
        <w:rPr>
          <w:bCs/>
        </w:rPr>
        <w:t>Natalya</w:t>
      </w:r>
    </w:p>
    <w:p w14:paraId="758EE82B" w14:textId="77777777" w:rsidR="00504DE3" w:rsidRDefault="00504DE3" w:rsidP="00504DE3">
      <w:pPr>
        <w:tabs>
          <w:tab w:val="left" w:pos="2760"/>
        </w:tabs>
        <w:spacing w:after="0"/>
        <w:rPr>
          <w:bCs/>
        </w:rPr>
      </w:pPr>
      <w:r>
        <w:rPr>
          <w:bCs/>
        </w:rPr>
        <w:t>Peabody, Deborah</w:t>
      </w:r>
    </w:p>
    <w:p w14:paraId="066DBA21" w14:textId="77777777" w:rsidR="00504DE3" w:rsidRDefault="00504DE3" w:rsidP="00504DE3">
      <w:pPr>
        <w:tabs>
          <w:tab w:val="left" w:pos="2760"/>
        </w:tabs>
        <w:spacing w:after="0"/>
        <w:rPr>
          <w:bCs/>
        </w:rPr>
      </w:pPr>
      <w:r>
        <w:rPr>
          <w:bCs/>
        </w:rPr>
        <w:t>Peiris, Malmi</w:t>
      </w:r>
    </w:p>
    <w:p w14:paraId="3A8A24E2" w14:textId="77777777" w:rsidR="00504DE3" w:rsidRDefault="00504DE3" w:rsidP="00504DE3">
      <w:pPr>
        <w:tabs>
          <w:tab w:val="left" w:pos="2760"/>
        </w:tabs>
        <w:spacing w:after="0"/>
        <w:rPr>
          <w:bCs/>
        </w:rPr>
      </w:pPr>
      <w:r>
        <w:rPr>
          <w:bCs/>
        </w:rPr>
        <w:t>Pelot, Paul</w:t>
      </w:r>
    </w:p>
    <w:p w14:paraId="60B5C1F9" w14:textId="77777777" w:rsidR="00504DE3" w:rsidRDefault="00504DE3" w:rsidP="00504DE3">
      <w:pPr>
        <w:tabs>
          <w:tab w:val="left" w:pos="2760"/>
        </w:tabs>
        <w:spacing w:after="0"/>
        <w:rPr>
          <w:bCs/>
        </w:rPr>
      </w:pPr>
      <w:r>
        <w:rPr>
          <w:bCs/>
        </w:rPr>
        <w:t>Pochi</w:t>
      </w:r>
    </w:p>
    <w:p w14:paraId="37DF5F6C" w14:textId="77777777" w:rsidR="00504DE3" w:rsidRDefault="00504DE3" w:rsidP="00504DE3">
      <w:pPr>
        <w:tabs>
          <w:tab w:val="left" w:pos="2760"/>
        </w:tabs>
        <w:spacing w:after="0"/>
        <w:rPr>
          <w:bCs/>
        </w:rPr>
      </w:pPr>
      <w:r>
        <w:rPr>
          <w:bCs/>
        </w:rPr>
        <w:t>Robinson, Melissa</w:t>
      </w:r>
    </w:p>
    <w:p w14:paraId="0F5C96A4" w14:textId="77777777" w:rsidR="00504DE3" w:rsidRDefault="00504DE3" w:rsidP="00504DE3">
      <w:pPr>
        <w:tabs>
          <w:tab w:val="left" w:pos="2760"/>
        </w:tabs>
        <w:spacing w:after="0"/>
        <w:rPr>
          <w:bCs/>
        </w:rPr>
      </w:pPr>
      <w:r>
        <w:rPr>
          <w:bCs/>
        </w:rPr>
        <w:t>Samba, Ngenarr</w:t>
      </w:r>
    </w:p>
    <w:p w14:paraId="6E0BD456" w14:textId="77777777" w:rsidR="00504DE3" w:rsidRDefault="00504DE3" w:rsidP="00504DE3">
      <w:pPr>
        <w:tabs>
          <w:tab w:val="left" w:pos="2760"/>
        </w:tabs>
        <w:spacing w:after="0"/>
        <w:rPr>
          <w:bCs/>
        </w:rPr>
      </w:pPr>
      <w:r>
        <w:rPr>
          <w:bCs/>
        </w:rPr>
        <w:t>Selam</w:t>
      </w:r>
    </w:p>
    <w:p w14:paraId="56DDE160" w14:textId="77777777" w:rsidR="00504DE3" w:rsidRDefault="00504DE3" w:rsidP="00504DE3">
      <w:pPr>
        <w:tabs>
          <w:tab w:val="left" w:pos="2760"/>
        </w:tabs>
        <w:spacing w:after="0"/>
        <w:rPr>
          <w:bCs/>
        </w:rPr>
      </w:pPr>
      <w:r>
        <w:rPr>
          <w:bCs/>
        </w:rPr>
        <w:t>Smith, Jasmine</w:t>
      </w:r>
    </w:p>
    <w:p w14:paraId="191BFCB7" w14:textId="77777777" w:rsidR="00504DE3" w:rsidRDefault="00504DE3" w:rsidP="00504DE3">
      <w:pPr>
        <w:tabs>
          <w:tab w:val="left" w:pos="2760"/>
        </w:tabs>
        <w:spacing w:after="0"/>
        <w:rPr>
          <w:bCs/>
        </w:rPr>
      </w:pPr>
      <w:r>
        <w:rPr>
          <w:bCs/>
        </w:rPr>
        <w:t>Smick, Rikki</w:t>
      </w:r>
    </w:p>
    <w:p w14:paraId="61BAADFA" w14:textId="77777777" w:rsidR="00504DE3" w:rsidRDefault="00504DE3" w:rsidP="00504DE3">
      <w:pPr>
        <w:tabs>
          <w:tab w:val="left" w:pos="2760"/>
        </w:tabs>
        <w:spacing w:after="0"/>
        <w:rPr>
          <w:bCs/>
        </w:rPr>
      </w:pPr>
      <w:r>
        <w:rPr>
          <w:bCs/>
        </w:rPr>
        <w:t>Sue Keltner</w:t>
      </w:r>
    </w:p>
    <w:p w14:paraId="51B1442F" w14:textId="77777777" w:rsidR="00504DE3" w:rsidRDefault="00504DE3" w:rsidP="00504DE3">
      <w:pPr>
        <w:tabs>
          <w:tab w:val="left" w:pos="2760"/>
        </w:tabs>
        <w:spacing w:after="0"/>
        <w:rPr>
          <w:bCs/>
        </w:rPr>
      </w:pPr>
      <w:r>
        <w:rPr>
          <w:bCs/>
        </w:rPr>
        <w:t>Sutton, Terry</w:t>
      </w:r>
    </w:p>
    <w:p w14:paraId="18919C4A" w14:textId="77777777" w:rsidR="00504DE3" w:rsidRDefault="00504DE3" w:rsidP="00504DE3">
      <w:pPr>
        <w:tabs>
          <w:tab w:val="left" w:pos="2760"/>
        </w:tabs>
        <w:spacing w:after="0"/>
        <w:rPr>
          <w:bCs/>
        </w:rPr>
      </w:pPr>
      <w:r>
        <w:rPr>
          <w:bCs/>
        </w:rPr>
        <w:t>Tamara Toles</w:t>
      </w:r>
    </w:p>
    <w:p w14:paraId="252574DD" w14:textId="77777777" w:rsidR="00504DE3" w:rsidRDefault="00504DE3" w:rsidP="00504DE3">
      <w:pPr>
        <w:tabs>
          <w:tab w:val="left" w:pos="2760"/>
        </w:tabs>
        <w:spacing w:after="0"/>
        <w:rPr>
          <w:bCs/>
        </w:rPr>
      </w:pPr>
      <w:r>
        <w:rPr>
          <w:bCs/>
        </w:rPr>
        <w:t>Teresa Anda</w:t>
      </w:r>
    </w:p>
    <w:p w14:paraId="2900FBAF" w14:textId="77777777" w:rsidR="00504DE3" w:rsidRDefault="00504DE3" w:rsidP="00504DE3">
      <w:pPr>
        <w:tabs>
          <w:tab w:val="left" w:pos="2760"/>
        </w:tabs>
        <w:spacing w:after="0"/>
        <w:rPr>
          <w:bCs/>
        </w:rPr>
      </w:pPr>
      <w:r>
        <w:rPr>
          <w:bCs/>
        </w:rPr>
        <w:t>Tracy Ferrell</w:t>
      </w:r>
    </w:p>
    <w:p w14:paraId="25C4214C" w14:textId="77777777" w:rsidR="00504DE3" w:rsidRDefault="00504DE3" w:rsidP="00504DE3">
      <w:pPr>
        <w:tabs>
          <w:tab w:val="left" w:pos="2760"/>
        </w:tabs>
        <w:spacing w:after="0"/>
        <w:rPr>
          <w:bCs/>
        </w:rPr>
      </w:pPr>
      <w:r>
        <w:rPr>
          <w:bCs/>
        </w:rPr>
        <w:t>Valerie</w:t>
      </w:r>
    </w:p>
    <w:p w14:paraId="703E2757" w14:textId="77777777" w:rsidR="00504DE3" w:rsidRDefault="00504DE3" w:rsidP="00504DE3">
      <w:pPr>
        <w:tabs>
          <w:tab w:val="left" w:pos="2760"/>
        </w:tabs>
        <w:spacing w:after="0"/>
        <w:rPr>
          <w:bCs/>
        </w:rPr>
      </w:pPr>
      <w:r>
        <w:rPr>
          <w:bCs/>
        </w:rPr>
        <w:t>Vey Damneun</w:t>
      </w:r>
    </w:p>
    <w:p w14:paraId="1B78206E" w14:textId="77777777" w:rsidR="00504DE3" w:rsidRDefault="00504DE3" w:rsidP="00504DE3">
      <w:pPr>
        <w:tabs>
          <w:tab w:val="left" w:pos="2760"/>
        </w:tabs>
        <w:spacing w:after="0"/>
        <w:rPr>
          <w:bCs/>
        </w:rPr>
      </w:pPr>
      <w:r>
        <w:rPr>
          <w:bCs/>
        </w:rPr>
        <w:t>Zander</w:t>
      </w:r>
    </w:p>
    <w:p w14:paraId="389059C2" w14:textId="77777777" w:rsidR="005464B3" w:rsidRDefault="005464B3" w:rsidP="005464B3">
      <w:pPr>
        <w:tabs>
          <w:tab w:val="left" w:pos="2760"/>
        </w:tabs>
        <w:spacing w:after="0"/>
        <w:rPr>
          <w:bCs/>
        </w:rPr>
        <w:sectPr w:rsidR="005464B3" w:rsidSect="00504DE3">
          <w:type w:val="continuous"/>
          <w:pgSz w:w="12240" w:h="15840"/>
          <w:pgMar w:top="720" w:right="720" w:bottom="720" w:left="720" w:header="720" w:footer="720" w:gutter="0"/>
          <w:cols w:num="3" w:space="720"/>
          <w:docGrid w:linePitch="360"/>
        </w:sectPr>
      </w:pPr>
    </w:p>
    <w:p w14:paraId="0B5C3EC6" w14:textId="77777777" w:rsidR="00632BF8" w:rsidRPr="003C078C" w:rsidRDefault="00632BF8" w:rsidP="00BE3656">
      <w:pPr>
        <w:tabs>
          <w:tab w:val="left" w:pos="2760"/>
        </w:tabs>
        <w:spacing w:after="0"/>
        <w:rPr>
          <w:bCs/>
        </w:rPr>
      </w:pP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7406D"/>
    <w:multiLevelType w:val="hybridMultilevel"/>
    <w:tmpl w:val="0B5A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7"/>
  </w:num>
  <w:num w:numId="2">
    <w:abstractNumId w:val="17"/>
  </w:num>
  <w:num w:numId="3">
    <w:abstractNumId w:val="0"/>
  </w:num>
  <w:num w:numId="4">
    <w:abstractNumId w:val="26"/>
  </w:num>
  <w:num w:numId="5">
    <w:abstractNumId w:val="28"/>
  </w:num>
  <w:num w:numId="6">
    <w:abstractNumId w:val="25"/>
  </w:num>
  <w:num w:numId="7">
    <w:abstractNumId w:val="3"/>
  </w:num>
  <w:num w:numId="8">
    <w:abstractNumId w:val="35"/>
  </w:num>
  <w:num w:numId="9">
    <w:abstractNumId w:val="10"/>
  </w:num>
  <w:num w:numId="10">
    <w:abstractNumId w:val="16"/>
  </w:num>
  <w:num w:numId="11">
    <w:abstractNumId w:val="7"/>
  </w:num>
  <w:num w:numId="12">
    <w:abstractNumId w:val="1"/>
  </w:num>
  <w:num w:numId="13">
    <w:abstractNumId w:val="33"/>
  </w:num>
  <w:num w:numId="14">
    <w:abstractNumId w:val="30"/>
  </w:num>
  <w:num w:numId="15">
    <w:abstractNumId w:val="19"/>
  </w:num>
  <w:num w:numId="16">
    <w:abstractNumId w:val="18"/>
  </w:num>
  <w:num w:numId="17">
    <w:abstractNumId w:val="2"/>
  </w:num>
  <w:num w:numId="18">
    <w:abstractNumId w:val="20"/>
  </w:num>
  <w:num w:numId="19">
    <w:abstractNumId w:val="9"/>
  </w:num>
  <w:num w:numId="20">
    <w:abstractNumId w:val="4"/>
  </w:num>
  <w:num w:numId="21">
    <w:abstractNumId w:val="21"/>
  </w:num>
  <w:num w:numId="22">
    <w:abstractNumId w:val="15"/>
  </w:num>
  <w:num w:numId="23">
    <w:abstractNumId w:val="24"/>
  </w:num>
  <w:num w:numId="24">
    <w:abstractNumId w:val="14"/>
  </w:num>
  <w:num w:numId="25">
    <w:abstractNumId w:val="28"/>
  </w:num>
  <w:num w:numId="26">
    <w:abstractNumId w:val="5"/>
  </w:num>
  <w:num w:numId="27">
    <w:abstractNumId w:val="22"/>
  </w:num>
  <w:num w:numId="28">
    <w:abstractNumId w:val="31"/>
  </w:num>
  <w:num w:numId="29">
    <w:abstractNumId w:val="12"/>
  </w:num>
  <w:num w:numId="30">
    <w:abstractNumId w:val="23"/>
  </w:num>
  <w:num w:numId="31">
    <w:abstractNumId w:val="32"/>
  </w:num>
  <w:num w:numId="32">
    <w:abstractNumId w:val="6"/>
  </w:num>
  <w:num w:numId="33">
    <w:abstractNumId w:val="34"/>
  </w:num>
  <w:num w:numId="34">
    <w:abstractNumId w:val="11"/>
  </w:num>
  <w:num w:numId="35">
    <w:abstractNumId w:val="29"/>
  </w:num>
  <w:num w:numId="36">
    <w:abstractNumId w:val="13"/>
  </w:num>
  <w:num w:numId="3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45BE"/>
    <w:rsid w:val="00014DD1"/>
    <w:rsid w:val="000155C3"/>
    <w:rsid w:val="0001695F"/>
    <w:rsid w:val="000204EF"/>
    <w:rsid w:val="000211D0"/>
    <w:rsid w:val="0002297D"/>
    <w:rsid w:val="0002374F"/>
    <w:rsid w:val="00023FFA"/>
    <w:rsid w:val="00024DB2"/>
    <w:rsid w:val="0002557A"/>
    <w:rsid w:val="00026A44"/>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4B9C"/>
    <w:rsid w:val="00086463"/>
    <w:rsid w:val="00086E02"/>
    <w:rsid w:val="00086FAF"/>
    <w:rsid w:val="00087B16"/>
    <w:rsid w:val="0009117D"/>
    <w:rsid w:val="00091F04"/>
    <w:rsid w:val="0009336E"/>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4580"/>
    <w:rsid w:val="000E4792"/>
    <w:rsid w:val="000F2238"/>
    <w:rsid w:val="000F3E5C"/>
    <w:rsid w:val="000F5C17"/>
    <w:rsid w:val="000F75E3"/>
    <w:rsid w:val="000F7F0B"/>
    <w:rsid w:val="0010062E"/>
    <w:rsid w:val="00102357"/>
    <w:rsid w:val="0010247E"/>
    <w:rsid w:val="00103C00"/>
    <w:rsid w:val="00103EB8"/>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C3"/>
    <w:rsid w:val="0015229B"/>
    <w:rsid w:val="00152EF2"/>
    <w:rsid w:val="0015349C"/>
    <w:rsid w:val="00155250"/>
    <w:rsid w:val="00156705"/>
    <w:rsid w:val="0015694C"/>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5684"/>
    <w:rsid w:val="001A5783"/>
    <w:rsid w:val="001A69B5"/>
    <w:rsid w:val="001B08BC"/>
    <w:rsid w:val="001B1477"/>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68B"/>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2101"/>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35E5"/>
    <w:rsid w:val="00364E88"/>
    <w:rsid w:val="003653DC"/>
    <w:rsid w:val="003667EF"/>
    <w:rsid w:val="003679D5"/>
    <w:rsid w:val="00367DA2"/>
    <w:rsid w:val="00371172"/>
    <w:rsid w:val="0037332A"/>
    <w:rsid w:val="00373FB0"/>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A28A5"/>
    <w:rsid w:val="003A3634"/>
    <w:rsid w:val="003A3CE8"/>
    <w:rsid w:val="003A4090"/>
    <w:rsid w:val="003A4126"/>
    <w:rsid w:val="003A4F34"/>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C4F"/>
    <w:rsid w:val="00504DE3"/>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67C7D"/>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2543"/>
    <w:rsid w:val="005C2AD5"/>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4F7C"/>
    <w:rsid w:val="006865BA"/>
    <w:rsid w:val="00690F13"/>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0D3D"/>
    <w:rsid w:val="007A14D7"/>
    <w:rsid w:val="007A1E58"/>
    <w:rsid w:val="007A215A"/>
    <w:rsid w:val="007A273D"/>
    <w:rsid w:val="007A37D5"/>
    <w:rsid w:val="007A4AC7"/>
    <w:rsid w:val="007A6CDC"/>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67F"/>
    <w:rsid w:val="007F405D"/>
    <w:rsid w:val="007F4B11"/>
    <w:rsid w:val="007F6001"/>
    <w:rsid w:val="00801FB9"/>
    <w:rsid w:val="00802237"/>
    <w:rsid w:val="008029F6"/>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151A"/>
    <w:rsid w:val="008A2429"/>
    <w:rsid w:val="008A25E4"/>
    <w:rsid w:val="008A41DA"/>
    <w:rsid w:val="008A4C62"/>
    <w:rsid w:val="008A5A6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6E09"/>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641"/>
    <w:rsid w:val="009B47FE"/>
    <w:rsid w:val="009B4B34"/>
    <w:rsid w:val="009B4CDA"/>
    <w:rsid w:val="009B63B5"/>
    <w:rsid w:val="009B64B3"/>
    <w:rsid w:val="009B7EF2"/>
    <w:rsid w:val="009C036A"/>
    <w:rsid w:val="009C0A19"/>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2BC9"/>
    <w:rsid w:val="00A03443"/>
    <w:rsid w:val="00A0372C"/>
    <w:rsid w:val="00A03759"/>
    <w:rsid w:val="00A042FB"/>
    <w:rsid w:val="00A04F40"/>
    <w:rsid w:val="00A05BDB"/>
    <w:rsid w:val="00A11881"/>
    <w:rsid w:val="00A11E95"/>
    <w:rsid w:val="00A12303"/>
    <w:rsid w:val="00A12441"/>
    <w:rsid w:val="00A17F06"/>
    <w:rsid w:val="00A2085D"/>
    <w:rsid w:val="00A213B4"/>
    <w:rsid w:val="00A22792"/>
    <w:rsid w:val="00A23328"/>
    <w:rsid w:val="00A233A3"/>
    <w:rsid w:val="00A25818"/>
    <w:rsid w:val="00A263DA"/>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52E1"/>
    <w:rsid w:val="00AE5718"/>
    <w:rsid w:val="00AE5CB1"/>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26E4"/>
    <w:rsid w:val="00B43461"/>
    <w:rsid w:val="00B4371C"/>
    <w:rsid w:val="00B43BDE"/>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C1E"/>
    <w:rsid w:val="00BD51EB"/>
    <w:rsid w:val="00BD5DAE"/>
    <w:rsid w:val="00BD7EFC"/>
    <w:rsid w:val="00BE23B1"/>
    <w:rsid w:val="00BE2822"/>
    <w:rsid w:val="00BE3656"/>
    <w:rsid w:val="00BE488D"/>
    <w:rsid w:val="00BE5265"/>
    <w:rsid w:val="00BF02BF"/>
    <w:rsid w:val="00BF11F0"/>
    <w:rsid w:val="00BF6DB6"/>
    <w:rsid w:val="00BF71B9"/>
    <w:rsid w:val="00BF7894"/>
    <w:rsid w:val="00C01917"/>
    <w:rsid w:val="00C0198B"/>
    <w:rsid w:val="00C01AF5"/>
    <w:rsid w:val="00C02F09"/>
    <w:rsid w:val="00C04A01"/>
    <w:rsid w:val="00C04B45"/>
    <w:rsid w:val="00C0656B"/>
    <w:rsid w:val="00C10B86"/>
    <w:rsid w:val="00C11AE8"/>
    <w:rsid w:val="00C132FA"/>
    <w:rsid w:val="00C20FF9"/>
    <w:rsid w:val="00C21330"/>
    <w:rsid w:val="00C21DCB"/>
    <w:rsid w:val="00C225A1"/>
    <w:rsid w:val="00C23E89"/>
    <w:rsid w:val="00C2633E"/>
    <w:rsid w:val="00C26B1F"/>
    <w:rsid w:val="00C304CC"/>
    <w:rsid w:val="00C3204E"/>
    <w:rsid w:val="00C3469C"/>
    <w:rsid w:val="00C34C36"/>
    <w:rsid w:val="00C3632E"/>
    <w:rsid w:val="00C44795"/>
    <w:rsid w:val="00C4797A"/>
    <w:rsid w:val="00C508C5"/>
    <w:rsid w:val="00C50C93"/>
    <w:rsid w:val="00C51EAF"/>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558A"/>
    <w:rsid w:val="00C76C99"/>
    <w:rsid w:val="00C83065"/>
    <w:rsid w:val="00C831D4"/>
    <w:rsid w:val="00C843F5"/>
    <w:rsid w:val="00C84613"/>
    <w:rsid w:val="00C84BDA"/>
    <w:rsid w:val="00C84D41"/>
    <w:rsid w:val="00C85B57"/>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4EA"/>
    <w:rsid w:val="00CD29D2"/>
    <w:rsid w:val="00CD3DA3"/>
    <w:rsid w:val="00CD56D8"/>
    <w:rsid w:val="00CD6DD9"/>
    <w:rsid w:val="00CD71FE"/>
    <w:rsid w:val="00CE1067"/>
    <w:rsid w:val="00CE499B"/>
    <w:rsid w:val="00CE5C38"/>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E0F"/>
    <w:rsid w:val="00D0037B"/>
    <w:rsid w:val="00D0167C"/>
    <w:rsid w:val="00D01E1E"/>
    <w:rsid w:val="00D033CA"/>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74C2"/>
    <w:rsid w:val="00D315A9"/>
    <w:rsid w:val="00D31D0B"/>
    <w:rsid w:val="00D331DF"/>
    <w:rsid w:val="00D342DF"/>
    <w:rsid w:val="00D359B9"/>
    <w:rsid w:val="00D36F64"/>
    <w:rsid w:val="00D404A3"/>
    <w:rsid w:val="00D40A4F"/>
    <w:rsid w:val="00D410C9"/>
    <w:rsid w:val="00D42DF1"/>
    <w:rsid w:val="00D43059"/>
    <w:rsid w:val="00D44E2F"/>
    <w:rsid w:val="00D45743"/>
    <w:rsid w:val="00D45E65"/>
    <w:rsid w:val="00D474F3"/>
    <w:rsid w:val="00D5068E"/>
    <w:rsid w:val="00D53BFE"/>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2F74"/>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45A2"/>
    <w:rsid w:val="00DC48EC"/>
    <w:rsid w:val="00DC4B2B"/>
    <w:rsid w:val="00DC60F5"/>
    <w:rsid w:val="00DC6463"/>
    <w:rsid w:val="00DC709C"/>
    <w:rsid w:val="00DC7F15"/>
    <w:rsid w:val="00DD01B6"/>
    <w:rsid w:val="00DD1212"/>
    <w:rsid w:val="00DD19D2"/>
    <w:rsid w:val="00DD1CC0"/>
    <w:rsid w:val="00DD21A3"/>
    <w:rsid w:val="00DD48E3"/>
    <w:rsid w:val="00DD500A"/>
    <w:rsid w:val="00DD6559"/>
    <w:rsid w:val="00DD77EB"/>
    <w:rsid w:val="00DE00B5"/>
    <w:rsid w:val="00DE0652"/>
    <w:rsid w:val="00DE20BC"/>
    <w:rsid w:val="00DE26C2"/>
    <w:rsid w:val="00DE2C6B"/>
    <w:rsid w:val="00DE2F9C"/>
    <w:rsid w:val="00DE3176"/>
    <w:rsid w:val="00DE36C2"/>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4B"/>
    <w:rsid w:val="00E33E78"/>
    <w:rsid w:val="00E34434"/>
    <w:rsid w:val="00E34F1E"/>
    <w:rsid w:val="00E36D83"/>
    <w:rsid w:val="00E3701F"/>
    <w:rsid w:val="00E371F6"/>
    <w:rsid w:val="00E400FA"/>
    <w:rsid w:val="00E404EF"/>
    <w:rsid w:val="00E40AF0"/>
    <w:rsid w:val="00E41E32"/>
    <w:rsid w:val="00E4253D"/>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849"/>
    <w:rsid w:val="00E62E01"/>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1684E"/>
    <w:rsid w:val="00F169F2"/>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g.wa.gov/" TargetMode="External"/><Relationship Id="rId18" Type="http://schemas.openxmlformats.org/officeDocument/2006/relationships/hyperlink" Target="https://wpc.wa.gov/tech/issu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atg.wa.gov/search/node/employment%20scams" TargetMode="External"/><Relationship Id="rId17" Type="http://schemas.openxmlformats.org/officeDocument/2006/relationships/hyperlink" Target="https://wpc.wa.gov/tech/ETO-refresher-trai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sdgpwssteam@esd.wa.gov" TargetMode="External"/><Relationship Id="rId20" Type="http://schemas.openxmlformats.org/officeDocument/2006/relationships/hyperlink" Target="https://www.youtube.com/watch?v=Mk0VMAmPcl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T12-2022-minutes" TargetMode="External"/><Relationship Id="rId24" Type="http://schemas.openxmlformats.org/officeDocument/2006/relationships/hyperlink" Target="https://storemultisites.blob.core.windows.net/media/WPC/tech/staff-resources/T12-20220223%201809-1.mp4" TargetMode="External"/><Relationship Id="rId5" Type="http://schemas.openxmlformats.org/officeDocument/2006/relationships/numbering" Target="numbering.xml"/><Relationship Id="rId15" Type="http://schemas.openxmlformats.org/officeDocument/2006/relationships/hyperlink" Target="mailto:ESDDLITBITechnicalSolutions@ESD.WA.GOV" TargetMode="External"/><Relationship Id="rId23" Type="http://schemas.openxmlformats.org/officeDocument/2006/relationships/hyperlink" Target="https://esd.wa.gov/" TargetMode="External"/><Relationship Id="rId10" Type="http://schemas.openxmlformats.org/officeDocument/2006/relationships/hyperlink" Target="https://storemultisites.blob.core.windows.net/media/WPC/tech/staff-resources/view-and-obtain-a-1099g-through-eservices.pdf" TargetMode="External"/><Relationship Id="rId19" Type="http://schemas.openxmlformats.org/officeDocument/2006/relationships/hyperlink" Target="https://storemultisites.blob.core.windows.net/media/WPC/tech/staff-resources/Checklist_of_things_to_try_before_submitting_a_service_ticket_or_call_the_help_desk_1-11-22.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5</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18</cp:revision>
  <dcterms:created xsi:type="dcterms:W3CDTF">2022-02-24T00:43:00Z</dcterms:created>
  <dcterms:modified xsi:type="dcterms:W3CDTF">2022-03-08T20:33:00Z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