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0EEF5D46"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4A5897">
        <w:rPr>
          <w:rFonts w:eastAsia="Times New Roman"/>
          <w:b/>
        </w:rPr>
        <w:t>Minutes</w:t>
      </w:r>
      <w:r w:rsidR="006517FE">
        <w:rPr>
          <w:rFonts w:eastAsia="Times New Roman"/>
          <w:b/>
        </w:rPr>
        <w:t xml:space="preserve"> 8-</w:t>
      </w:r>
      <w:r w:rsidR="00552B44">
        <w:rPr>
          <w:rFonts w:eastAsia="Times New Roman"/>
          <w:b/>
        </w:rPr>
        <w:t>24</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7D9D7C0B" w14:textId="0FC3B435" w:rsidR="00E0751A" w:rsidRDefault="006F491F" w:rsidP="00F90C17">
      <w:pPr>
        <w:pStyle w:val="ListParagraph"/>
        <w:numPr>
          <w:ilvl w:val="0"/>
          <w:numId w:val="1"/>
        </w:numPr>
        <w:spacing w:after="0"/>
      </w:pPr>
      <w:r>
        <w:t>Tickets into production –</w:t>
      </w:r>
      <w:r w:rsidR="0046671E">
        <w:t xml:space="preserve"> </w:t>
      </w:r>
      <w:r w:rsidR="00A45BB1">
        <w:t xml:space="preserve"> </w:t>
      </w:r>
    </w:p>
    <w:p w14:paraId="53C3815A" w14:textId="6D5D7539" w:rsidR="00CC3343" w:rsidRDefault="00CC3343" w:rsidP="00CC3343">
      <w:pPr>
        <w:pStyle w:val="ListParagraph"/>
        <w:numPr>
          <w:ilvl w:val="1"/>
          <w:numId w:val="5"/>
        </w:numPr>
      </w:pPr>
      <w:r>
        <w:t>WA-4575  At a prior T12 we were asked to add an identifier for the type of WIOA eligibility app. When the field shows Adult, DW, Youth it’s a full enrollment, a ‘Null’ field indicate it’s basic enrollment.</w:t>
      </w:r>
    </w:p>
    <w:p w14:paraId="3566F2A9" w14:textId="7A82B2FA" w:rsidR="00CC3343" w:rsidRDefault="00CC3343" w:rsidP="00CC3343">
      <w:pPr>
        <w:pStyle w:val="ListParagraph"/>
        <w:ind w:left="1440"/>
      </w:pPr>
      <w:r>
        <w:rPr>
          <w:noProof/>
        </w:rPr>
        <w:drawing>
          <wp:inline distT="0" distB="0" distL="0" distR="0" wp14:anchorId="031913C4" wp14:editId="7417EBE4">
            <wp:extent cx="5598367" cy="30718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8820" cy="3094042"/>
                    </a:xfrm>
                    <a:prstGeom prst="rect">
                      <a:avLst/>
                    </a:prstGeom>
                  </pic:spPr>
                </pic:pic>
              </a:graphicData>
            </a:graphic>
          </wp:inline>
        </w:drawing>
      </w:r>
    </w:p>
    <w:p w14:paraId="2D0749F0" w14:textId="77777777" w:rsidR="000C5BB4" w:rsidRDefault="000C5BB4" w:rsidP="000C5BB4">
      <w:pPr>
        <w:pStyle w:val="ListParagraph"/>
        <w:ind w:left="1440"/>
      </w:pPr>
    </w:p>
    <w:p w14:paraId="7EB38854" w14:textId="2BC483F6" w:rsidR="000C5BB4" w:rsidRDefault="000C5BB4" w:rsidP="000C5BB4">
      <w:pPr>
        <w:pStyle w:val="ListParagraph"/>
        <w:numPr>
          <w:ilvl w:val="1"/>
          <w:numId w:val="1"/>
        </w:numPr>
      </w:pPr>
      <w:r>
        <w:t>WA-4561 WSWA resume search licenses expired at 5 years. The vendor ran a query to discover the affected employers and extended the licenses for an additional 5 years.</w:t>
      </w:r>
    </w:p>
    <w:p w14:paraId="16CF9E0A" w14:textId="14BF01C4" w:rsidR="009B4641" w:rsidRDefault="00C85B57" w:rsidP="00DB65BE">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7F894F27" w14:textId="44F34695" w:rsidR="007E6A75" w:rsidRDefault="00A45BB1" w:rsidP="00DE6BA5">
      <w:pPr>
        <w:pStyle w:val="ListParagraph"/>
        <w:numPr>
          <w:ilvl w:val="0"/>
          <w:numId w:val="5"/>
        </w:numPr>
      </w:pPr>
      <w:r>
        <w:t>W</w:t>
      </w:r>
      <w:r w:rsidR="00DC60F5">
        <w:t>hat’s new on WPC</w:t>
      </w:r>
      <w:r w:rsidR="00A03443">
        <w:t xml:space="preserve"> – </w:t>
      </w:r>
      <w:r w:rsidR="00212748">
        <w:t xml:space="preserve"> </w:t>
      </w:r>
      <w:r w:rsidR="001C3312">
        <w:t>nothing this week</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78B546B6" w:rsidR="001E39DB" w:rsidRDefault="001E39DB" w:rsidP="001E39DB">
      <w:pPr>
        <w:pStyle w:val="ListParagraph"/>
        <w:numPr>
          <w:ilvl w:val="2"/>
          <w:numId w:val="5"/>
        </w:numPr>
        <w:spacing w:before="240"/>
      </w:pPr>
      <w:r>
        <w:t xml:space="preserve">ETO reports; </w:t>
      </w:r>
      <w:hyperlink r:id="rId11" w:history="1">
        <w:r w:rsidRPr="001E39DB">
          <w:rPr>
            <w:rStyle w:val="Hyperlink"/>
          </w:rPr>
          <w:t>pop-up blocker video</w:t>
        </w:r>
      </w:hyperlink>
    </w:p>
    <w:p w14:paraId="5A972D91" w14:textId="18F8F26E" w:rsidR="003A6A35" w:rsidRDefault="003A6A35" w:rsidP="0086365A">
      <w:pPr>
        <w:pStyle w:val="ListParagraph"/>
        <w:numPr>
          <w:ilvl w:val="1"/>
          <w:numId w:val="5"/>
        </w:numPr>
      </w:pPr>
      <w:r>
        <w:lastRenderedPageBreak/>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6F0E6FE8" w14:textId="3BBFB0EB" w:rsidR="00E47F6A" w:rsidRDefault="00E47F6A" w:rsidP="004A54EE">
      <w:pPr>
        <w:pStyle w:val="ListParagraph"/>
        <w:numPr>
          <w:ilvl w:val="1"/>
          <w:numId w:val="5"/>
        </w:numPr>
      </w:pPr>
      <w:r w:rsidRPr="009A25A5">
        <w:t>WA-4512 WorkSourceWA - 'Advanced</w:t>
      </w:r>
      <w:r w:rsidRPr="00E47F6A">
        <w:t xml:space="preserve"> Search' for job postings causes error</w:t>
      </w:r>
      <w:r>
        <w:t xml:space="preserve">. </w:t>
      </w:r>
      <w:r w:rsidR="0086365A">
        <w:t xml:space="preserve">Work </w:t>
      </w:r>
      <w:r w:rsidR="00364082">
        <w:t>began 7/26/22</w:t>
      </w:r>
      <w:r w:rsidR="000848B3">
        <w:t>. P</w:t>
      </w:r>
      <w:r w:rsidR="009A25A5">
        <w:t xml:space="preserve">rojected go live </w:t>
      </w:r>
      <w:r w:rsidR="000848B3">
        <w:t>pending</w:t>
      </w:r>
      <w:r w:rsidR="009A25A5">
        <w:t>.</w:t>
      </w:r>
    </w:p>
    <w:p w14:paraId="6413B493" w14:textId="7C00E48A" w:rsidR="007143E2" w:rsidRDefault="0016156C" w:rsidP="007143E2">
      <w:pPr>
        <w:pStyle w:val="ListParagraph"/>
        <w:numPr>
          <w:ilvl w:val="0"/>
          <w:numId w:val="5"/>
        </w:numPr>
      </w:pPr>
      <w:r>
        <w:t>Announcements</w:t>
      </w:r>
      <w:r w:rsidR="00E47458">
        <w:t xml:space="preserve"> – nothing this week</w:t>
      </w:r>
      <w:r>
        <w:t xml:space="preserve"> </w:t>
      </w:r>
    </w:p>
    <w:p w14:paraId="4F8A0DA0" w14:textId="59569A95" w:rsidR="0016156C" w:rsidRDefault="005B6F53" w:rsidP="003C6154">
      <w:pPr>
        <w:pStyle w:val="ListParagraph"/>
        <w:numPr>
          <w:ilvl w:val="0"/>
          <w:numId w:val="5"/>
        </w:numPr>
      </w:pPr>
      <w:r>
        <w:t>Zoom is comi</w:t>
      </w:r>
      <w:r w:rsidR="00BC6B16">
        <w:t>n</w:t>
      </w:r>
      <w:r>
        <w:t>g!</w:t>
      </w:r>
    </w:p>
    <w:p w14:paraId="02394561" w14:textId="484F0176" w:rsidR="005B6F53" w:rsidRDefault="005B6F53" w:rsidP="003C6154">
      <w:pPr>
        <w:pStyle w:val="ListParagraph"/>
        <w:numPr>
          <w:ilvl w:val="1"/>
          <w:numId w:val="5"/>
        </w:numPr>
      </w:pPr>
      <w:r>
        <w:t xml:space="preserve">What is Zoom? </w:t>
      </w:r>
      <w:r w:rsidRPr="005B6F53">
        <w:t>Zoom is a cloud-based video conferencing service you can use to virtually meet with others by video, audio, or both while conducting live chats and it lets you record those sessions to view later.</w:t>
      </w:r>
    </w:p>
    <w:p w14:paraId="19F7E350" w14:textId="5D618E6F" w:rsidR="005B6F53" w:rsidRDefault="005B6F53" w:rsidP="003C6154">
      <w:pPr>
        <w:pStyle w:val="ListParagraph"/>
        <w:numPr>
          <w:ilvl w:val="1"/>
          <w:numId w:val="5"/>
        </w:numPr>
      </w:pPr>
      <w:r>
        <w:t>Implementation is waiting on ensuring Zoom meets all ESD’s security requirements.</w:t>
      </w:r>
    </w:p>
    <w:p w14:paraId="02A22F2A" w14:textId="6E606AC8" w:rsidR="005B6F53" w:rsidRDefault="005B6F53" w:rsidP="003C6154">
      <w:pPr>
        <w:pStyle w:val="ListParagraph"/>
        <w:numPr>
          <w:ilvl w:val="1"/>
          <w:numId w:val="5"/>
        </w:numPr>
      </w:pPr>
      <w:r>
        <w:t>Prepare for Zoom by checking out their growing list of on-demand courses, live training an</w:t>
      </w:r>
      <w:r w:rsidR="00A96877">
        <w:t xml:space="preserve">d </w:t>
      </w:r>
      <w:r>
        <w:t xml:space="preserve">short videos found on the </w:t>
      </w:r>
      <w:hyperlink r:id="rId12" w:history="1">
        <w:r w:rsidRPr="005B6F53">
          <w:rPr>
            <w:rStyle w:val="Hyperlink"/>
          </w:rPr>
          <w:t>Zoom Learning Center</w:t>
        </w:r>
      </w:hyperlink>
    </w:p>
    <w:p w14:paraId="03ED6954" w14:textId="2493D4AA" w:rsidR="00BC6B16" w:rsidRDefault="00BC6B16" w:rsidP="00BC6B16">
      <w:pPr>
        <w:pStyle w:val="ListParagraph"/>
        <w:numPr>
          <w:ilvl w:val="1"/>
          <w:numId w:val="5"/>
        </w:numPr>
      </w:pPr>
      <w:r>
        <w:t>New Teams chat feature y</w:t>
      </w:r>
      <w:r w:rsidRPr="00BC6B16">
        <w:t xml:space="preserve">ou can use this chat for drafts, to upload files and get comfortable with the features of Teams chat. Just remember there is a </w:t>
      </w:r>
      <w:r w:rsidR="008924A7" w:rsidRPr="00BC6B16">
        <w:t>7-day</w:t>
      </w:r>
      <w:r w:rsidRPr="00BC6B16">
        <w:t xml:space="preserve"> retention policy on content in chat</w:t>
      </w:r>
    </w:p>
    <w:p w14:paraId="33245D20" w14:textId="27042902" w:rsidR="00BC6B16" w:rsidRDefault="00BC6B16" w:rsidP="00BC6B16">
      <w:pPr>
        <w:pStyle w:val="ListParagraph"/>
        <w:ind w:left="1440"/>
      </w:pPr>
      <w:r>
        <w:rPr>
          <w:noProof/>
        </w:rPr>
        <w:drawing>
          <wp:inline distT="0" distB="0" distL="0" distR="0" wp14:anchorId="0FAE4C6E" wp14:editId="26E6CF85">
            <wp:extent cx="3424174" cy="1575852"/>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0028" cy="1587750"/>
                    </a:xfrm>
                    <a:prstGeom prst="rect">
                      <a:avLst/>
                    </a:prstGeom>
                    <a:noFill/>
                  </pic:spPr>
                </pic:pic>
              </a:graphicData>
            </a:graphic>
          </wp:inline>
        </w:drawing>
      </w:r>
    </w:p>
    <w:p w14:paraId="6499E311" w14:textId="48F47EEB" w:rsidR="0016156C" w:rsidRDefault="0016156C" w:rsidP="00DB65BE">
      <w:pPr>
        <w:pStyle w:val="ListParagraph"/>
        <w:numPr>
          <w:ilvl w:val="0"/>
          <w:numId w:val="5"/>
        </w:numPr>
      </w:pPr>
      <w:r>
        <w:t>O</w:t>
      </w:r>
      <w:r w:rsidRPr="0016156C">
        <w:t>pen discussion</w:t>
      </w:r>
      <w:r w:rsidR="001B0E45">
        <w:t>:</w:t>
      </w:r>
    </w:p>
    <w:p w14:paraId="66B5CED1" w14:textId="1020A4F5" w:rsidR="00121149" w:rsidRDefault="00121149" w:rsidP="00121149">
      <w:pPr>
        <w:pStyle w:val="ListParagraph"/>
        <w:numPr>
          <w:ilvl w:val="1"/>
          <w:numId w:val="5"/>
        </w:numPr>
      </w:pPr>
      <w:r>
        <w:t>ETO basic training knowledge review post training test</w:t>
      </w:r>
      <w:r w:rsidR="00EB2E89">
        <w:t xml:space="preserve"> on </w:t>
      </w:r>
      <w:hyperlink r:id="rId14" w:history="1">
        <w:r w:rsidR="00EB2E89" w:rsidRPr="00EB2E89">
          <w:rPr>
            <w:rStyle w:val="Hyperlink"/>
          </w:rPr>
          <w:t>WPC</w:t>
        </w:r>
      </w:hyperlink>
    </w:p>
    <w:p w14:paraId="4F650812" w14:textId="3022E0A6" w:rsidR="00B0786F" w:rsidRDefault="00B0786F" w:rsidP="00B0786F">
      <w:pPr>
        <w:pStyle w:val="ListParagraph"/>
        <w:numPr>
          <w:ilvl w:val="2"/>
          <w:numId w:val="5"/>
        </w:numPr>
      </w:pPr>
      <w:r>
        <w:t>Sent with agenda and minutes, would like feedback by next week. Will publish next week after meeting.</w:t>
      </w: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5" w:history="1">
        <w:r w:rsidR="00CC49D8" w:rsidRPr="00CC49D8">
          <w:rPr>
            <w:rStyle w:val="Hyperlink"/>
          </w:rPr>
          <w:t>WPC</w:t>
        </w:r>
      </w:hyperlink>
      <w:r w:rsidR="00CC49D8">
        <w:t xml:space="preserve">. There is a </w:t>
      </w:r>
      <w:hyperlink r:id="rId16"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77777777" w:rsidR="001B0E45" w:rsidRDefault="001B0E45" w:rsidP="001B0E45">
      <w:pPr>
        <w:pStyle w:val="ListParagraph"/>
        <w:numPr>
          <w:ilvl w:val="1"/>
          <w:numId w:val="1"/>
        </w:numPr>
        <w:spacing w:after="0" w:line="240" w:lineRule="auto"/>
      </w:pPr>
      <w:r>
        <w:t xml:space="preserve">ETO basic /refresher training videos posted to WPC </w:t>
      </w:r>
      <w:hyperlink r:id="rId17" w:history="1">
        <w:r w:rsidRPr="000B3922">
          <w:rPr>
            <w:rStyle w:val="Hyperlink"/>
          </w:rPr>
          <w:t>https://wpc.wa.gov/tech/ETO-refresher-training</w:t>
        </w:r>
      </w:hyperlink>
      <w:r>
        <w:t xml:space="preserve"> </w:t>
      </w:r>
    </w:p>
    <w:p w14:paraId="596AA95F" w14:textId="77777777" w:rsidR="001B0E45" w:rsidRDefault="001B0E45" w:rsidP="001B0E45">
      <w:pPr>
        <w:pStyle w:val="ListParagraph"/>
        <w:numPr>
          <w:ilvl w:val="1"/>
          <w:numId w:val="1"/>
        </w:numPr>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0"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8"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9"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lastRenderedPageBreak/>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0"/>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1" w:history="1">
        <w:r w:rsidR="001E39DB" w:rsidRPr="001B0E45">
          <w:rPr>
            <w:rStyle w:val="Hyperlink"/>
          </w:rPr>
          <w:t>here</w:t>
        </w:r>
      </w:hyperlink>
      <w:r w:rsidR="001E39DB" w:rsidRPr="001B0E45">
        <w:t xml:space="preserve">. </w:t>
      </w:r>
      <w:r>
        <w:t xml:space="preserve">Thanks! </w:t>
      </w:r>
    </w:p>
    <w:p w14:paraId="004D092E" w14:textId="77777777" w:rsidR="001E39DB" w:rsidRDefault="005603EF" w:rsidP="001E39DB">
      <w:pPr>
        <w:pStyle w:val="ListParagraph"/>
        <w:numPr>
          <w:ilvl w:val="1"/>
          <w:numId w:val="5"/>
        </w:numPr>
        <w:spacing w:after="0"/>
        <w:rPr>
          <w:bCs/>
        </w:rPr>
      </w:pPr>
      <w:hyperlink r:id="rId22"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3"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4"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5"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6"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3A4FD0E7" w14:textId="77777777" w:rsidR="003F02F0" w:rsidRDefault="003F02F0" w:rsidP="003F02F0">
      <w:pPr>
        <w:spacing w:after="0"/>
        <w:rPr>
          <w:b/>
        </w:rPr>
      </w:pPr>
      <w:r w:rsidRPr="00413E30">
        <w:rPr>
          <w:b/>
        </w:rPr>
        <w:t>Chat</w:t>
      </w:r>
    </w:p>
    <w:p w14:paraId="230E07AF" w14:textId="77777777" w:rsidR="003F02F0" w:rsidRDefault="003F02F0" w:rsidP="003F02F0">
      <w:pPr>
        <w:spacing w:after="0"/>
        <w:rPr>
          <w:bCs/>
        </w:rPr>
      </w:pPr>
    </w:p>
    <w:p w14:paraId="6C498F46" w14:textId="77777777" w:rsidR="003F02F0" w:rsidRDefault="003F02F0" w:rsidP="003F02F0">
      <w:pPr>
        <w:spacing w:after="0"/>
        <w:rPr>
          <w:b/>
        </w:rPr>
      </w:pPr>
      <w:r>
        <w:rPr>
          <w:b/>
        </w:rPr>
        <w:t>Added identifier column to the Review TouchPoints page for WIOA Eligibility Application—</w:t>
      </w:r>
    </w:p>
    <w:p w14:paraId="5D0A744D" w14:textId="77777777" w:rsidR="003F02F0" w:rsidRPr="00576E94" w:rsidRDefault="003F02F0" w:rsidP="003F02F0">
      <w:pPr>
        <w:spacing w:after="0"/>
        <w:rPr>
          <w:bCs/>
          <w:i/>
          <w:iCs/>
        </w:rPr>
      </w:pPr>
      <w:r w:rsidRPr="00576E94">
        <w:rPr>
          <w:bCs/>
          <w:i/>
          <w:iCs/>
        </w:rPr>
        <w:t>from Pelot, Paul (ESD) to everyone:    10:04 AM</w:t>
      </w:r>
    </w:p>
    <w:p w14:paraId="751CA22F" w14:textId="77777777" w:rsidR="003F02F0" w:rsidRPr="00576E94" w:rsidRDefault="003F02F0" w:rsidP="003F02F0">
      <w:pPr>
        <w:spacing w:after="0"/>
        <w:rPr>
          <w:bCs/>
        </w:rPr>
      </w:pPr>
      <w:r w:rsidRPr="00576E94">
        <w:rPr>
          <w:bCs/>
        </w:rPr>
        <w:t>Seems to make sense!</w:t>
      </w:r>
    </w:p>
    <w:p w14:paraId="6686DAB6" w14:textId="77777777" w:rsidR="003F02F0" w:rsidRPr="00576E94" w:rsidRDefault="003F02F0" w:rsidP="003F02F0">
      <w:pPr>
        <w:spacing w:after="0"/>
        <w:rPr>
          <w:bCs/>
          <w:i/>
          <w:iCs/>
        </w:rPr>
      </w:pPr>
      <w:r w:rsidRPr="00576E94">
        <w:rPr>
          <w:bCs/>
          <w:i/>
          <w:iCs/>
        </w:rPr>
        <w:t>from Luci Bench to everyone:    10:06 AM</w:t>
      </w:r>
    </w:p>
    <w:p w14:paraId="5E8158D9" w14:textId="77777777" w:rsidR="003F02F0" w:rsidRPr="00576E94" w:rsidRDefault="003F02F0" w:rsidP="003F02F0">
      <w:pPr>
        <w:spacing w:after="0"/>
        <w:rPr>
          <w:bCs/>
        </w:rPr>
      </w:pPr>
      <w:r w:rsidRPr="00576E94">
        <w:rPr>
          <w:bCs/>
        </w:rPr>
        <w:t>yes, thank you</w:t>
      </w:r>
    </w:p>
    <w:p w14:paraId="233A69C8" w14:textId="77777777" w:rsidR="003F02F0" w:rsidRPr="00576E94" w:rsidRDefault="003F02F0" w:rsidP="003F02F0">
      <w:pPr>
        <w:spacing w:after="0"/>
        <w:rPr>
          <w:bCs/>
          <w:i/>
          <w:iCs/>
        </w:rPr>
      </w:pPr>
      <w:r w:rsidRPr="00576E94">
        <w:rPr>
          <w:bCs/>
          <w:i/>
          <w:iCs/>
        </w:rPr>
        <w:lastRenderedPageBreak/>
        <w:t>from Dorothy Rocha to everyone:    10:06 AM</w:t>
      </w:r>
    </w:p>
    <w:p w14:paraId="12F8D52E" w14:textId="77777777" w:rsidR="003F02F0" w:rsidRPr="00576E94" w:rsidRDefault="003F02F0" w:rsidP="003F02F0">
      <w:pPr>
        <w:spacing w:after="0"/>
        <w:rPr>
          <w:bCs/>
        </w:rPr>
      </w:pPr>
      <w:r w:rsidRPr="00576E94">
        <w:rPr>
          <w:bCs/>
        </w:rPr>
        <w:t>Yes, makes sense.  It makes it easier to find a specific eligibility.</w:t>
      </w:r>
    </w:p>
    <w:p w14:paraId="6F17100A" w14:textId="77777777" w:rsidR="003F02F0" w:rsidRPr="00576E94" w:rsidRDefault="003F02F0" w:rsidP="003F02F0">
      <w:pPr>
        <w:spacing w:after="0"/>
        <w:rPr>
          <w:bCs/>
          <w:i/>
          <w:iCs/>
        </w:rPr>
      </w:pPr>
      <w:r w:rsidRPr="00576E94">
        <w:rPr>
          <w:bCs/>
          <w:i/>
          <w:iCs/>
        </w:rPr>
        <w:t>from Natalya - Workforce Snohomish to everyone:    10:07 AM</w:t>
      </w:r>
    </w:p>
    <w:p w14:paraId="62CF30AA" w14:textId="77777777" w:rsidR="003F02F0" w:rsidRDefault="003F02F0" w:rsidP="003F02F0">
      <w:pPr>
        <w:spacing w:after="0"/>
        <w:rPr>
          <w:bCs/>
        </w:rPr>
      </w:pPr>
      <w:r w:rsidRPr="00576E94">
        <w:rPr>
          <w:bCs/>
        </w:rPr>
        <w:t>Appreciate this! Thank you for the follow-through</w:t>
      </w:r>
    </w:p>
    <w:p w14:paraId="418ACC4A" w14:textId="77777777" w:rsidR="003F02F0" w:rsidRPr="000D6184" w:rsidRDefault="003F02F0" w:rsidP="003F02F0">
      <w:pPr>
        <w:spacing w:after="0"/>
        <w:rPr>
          <w:bCs/>
          <w:i/>
          <w:iCs/>
        </w:rPr>
      </w:pPr>
      <w:r w:rsidRPr="000D6184">
        <w:rPr>
          <w:bCs/>
          <w:i/>
          <w:iCs/>
        </w:rPr>
        <w:t>from Teresa Anda to everyone:    10:08 AM</w:t>
      </w:r>
    </w:p>
    <w:p w14:paraId="04CC0742" w14:textId="77777777" w:rsidR="003F02F0" w:rsidRDefault="003F02F0" w:rsidP="003F02F0">
      <w:pPr>
        <w:spacing w:after="0"/>
        <w:rPr>
          <w:bCs/>
        </w:rPr>
      </w:pPr>
      <w:r w:rsidRPr="000D6184">
        <w:rPr>
          <w:bCs/>
        </w:rPr>
        <w:t>Now if we can have that information for program enrollments that would be wonderful!</w:t>
      </w:r>
    </w:p>
    <w:p w14:paraId="223F1052" w14:textId="77777777" w:rsidR="003F02F0" w:rsidRDefault="003F02F0" w:rsidP="003F02F0">
      <w:pPr>
        <w:spacing w:after="0"/>
        <w:ind w:left="720"/>
        <w:rPr>
          <w:bCs/>
        </w:rPr>
      </w:pPr>
      <w:r>
        <w:rPr>
          <w:bCs/>
        </w:rPr>
        <w:t>It would be helpful if we could have this identifier on a report? No report available yet that tells us if basic or full enrollment; at the time, I know there is no way to find that information.</w:t>
      </w:r>
    </w:p>
    <w:p w14:paraId="6861ED1B" w14:textId="77777777" w:rsidR="003F02F0" w:rsidRDefault="003F02F0" w:rsidP="003F02F0">
      <w:pPr>
        <w:spacing w:after="0"/>
        <w:ind w:left="720"/>
        <w:rPr>
          <w:bCs/>
        </w:rPr>
      </w:pPr>
      <w:r>
        <w:rPr>
          <w:bCs/>
        </w:rPr>
        <w:t>So if we can identify the ‘type’ of eligibility TP, how do we find out at level of program enrollment what eligibility TP is attached to that program enrollment.</w:t>
      </w:r>
    </w:p>
    <w:p w14:paraId="0FD2246A" w14:textId="77777777" w:rsidR="003F02F0" w:rsidRPr="000E0C23" w:rsidRDefault="003F02F0" w:rsidP="003F02F0">
      <w:pPr>
        <w:spacing w:after="0"/>
        <w:ind w:left="720"/>
        <w:rPr>
          <w:bCs/>
          <w:i/>
          <w:iCs/>
        </w:rPr>
      </w:pPr>
      <w:r w:rsidRPr="000E0C23">
        <w:rPr>
          <w:bCs/>
          <w:i/>
          <w:iCs/>
        </w:rPr>
        <w:t>from Luci Bench to everyone:    10:12 AM</w:t>
      </w:r>
    </w:p>
    <w:p w14:paraId="0BCBB6CD" w14:textId="77777777" w:rsidR="003F02F0" w:rsidRDefault="003F02F0" w:rsidP="003F02F0">
      <w:pPr>
        <w:spacing w:after="0"/>
        <w:ind w:left="720"/>
        <w:rPr>
          <w:bCs/>
        </w:rPr>
      </w:pPr>
      <w:r w:rsidRPr="000E0C23">
        <w:rPr>
          <w:bCs/>
        </w:rPr>
        <w:t>Currently, OWDC uses the Local Program Field, but it would be GREAT to just add this field to the program enrollment reports</w:t>
      </w:r>
    </w:p>
    <w:p w14:paraId="2130841B" w14:textId="77777777" w:rsidR="003F02F0" w:rsidRDefault="003F02F0" w:rsidP="003F02F0">
      <w:pPr>
        <w:spacing w:after="0"/>
        <w:rPr>
          <w:bCs/>
        </w:rPr>
      </w:pPr>
    </w:p>
    <w:p w14:paraId="5D48CB09" w14:textId="77777777" w:rsidR="003F02F0" w:rsidRDefault="003F02F0" w:rsidP="003F02F0">
      <w:pPr>
        <w:spacing w:after="0"/>
        <w:rPr>
          <w:b/>
        </w:rPr>
      </w:pPr>
      <w:r>
        <w:rPr>
          <w:b/>
        </w:rPr>
        <w:t>Zoom—</w:t>
      </w:r>
    </w:p>
    <w:p w14:paraId="4CA20032" w14:textId="77777777" w:rsidR="003F02F0" w:rsidRPr="0094444C" w:rsidRDefault="003F02F0" w:rsidP="003F02F0">
      <w:pPr>
        <w:spacing w:after="0"/>
        <w:rPr>
          <w:bCs/>
          <w:i/>
          <w:iCs/>
        </w:rPr>
      </w:pPr>
      <w:r w:rsidRPr="0094444C">
        <w:rPr>
          <w:bCs/>
          <w:i/>
          <w:iCs/>
        </w:rPr>
        <w:t>from Natalya - Workforce Snohomish to everyone:    10:16 AM</w:t>
      </w:r>
    </w:p>
    <w:p w14:paraId="7DEE5587" w14:textId="77777777" w:rsidR="003F02F0" w:rsidRDefault="003F02F0" w:rsidP="003F02F0">
      <w:pPr>
        <w:spacing w:after="0"/>
        <w:rPr>
          <w:bCs/>
        </w:rPr>
      </w:pPr>
      <w:r w:rsidRPr="0094444C">
        <w:rPr>
          <w:bCs/>
        </w:rPr>
        <w:t>Will Zoom be replacing webex &amp; teams?</w:t>
      </w:r>
    </w:p>
    <w:p w14:paraId="3B54144E" w14:textId="77777777" w:rsidR="003F02F0" w:rsidRPr="0094444C" w:rsidRDefault="003F02F0" w:rsidP="003F02F0">
      <w:pPr>
        <w:spacing w:after="0"/>
        <w:ind w:left="720"/>
        <w:rPr>
          <w:bCs/>
        </w:rPr>
      </w:pPr>
      <w:r>
        <w:rPr>
          <w:bCs/>
        </w:rPr>
        <w:t>No, it’s in addition to Teams and WebEx</w:t>
      </w:r>
    </w:p>
    <w:p w14:paraId="239BBC58" w14:textId="77777777" w:rsidR="003F02F0" w:rsidRDefault="003F02F0" w:rsidP="003F02F0">
      <w:pPr>
        <w:spacing w:after="0"/>
        <w:rPr>
          <w:bCs/>
        </w:rPr>
      </w:pPr>
    </w:p>
    <w:p w14:paraId="289544CD" w14:textId="77777777" w:rsidR="003F02F0" w:rsidRPr="00825D90" w:rsidRDefault="003F02F0" w:rsidP="003F02F0">
      <w:pPr>
        <w:tabs>
          <w:tab w:val="left" w:pos="2760"/>
        </w:tabs>
        <w:spacing w:after="0"/>
        <w:rPr>
          <w:b/>
        </w:rPr>
      </w:pPr>
      <w:r>
        <w:rPr>
          <w:b/>
        </w:rPr>
        <w:t>Attendees</w:t>
      </w:r>
    </w:p>
    <w:p w14:paraId="017D353B" w14:textId="77777777" w:rsidR="003F02F0" w:rsidRPr="00825D90" w:rsidRDefault="003F02F0" w:rsidP="003F02F0">
      <w:pPr>
        <w:tabs>
          <w:tab w:val="left" w:pos="2760"/>
        </w:tabs>
        <w:spacing w:after="0"/>
        <w:rPr>
          <w:bCs/>
        </w:rPr>
        <w:sectPr w:rsidR="003F02F0" w:rsidRPr="00825D90" w:rsidSect="00A81FCD">
          <w:type w:val="continuous"/>
          <w:pgSz w:w="12240" w:h="15840"/>
          <w:pgMar w:top="720" w:right="720" w:bottom="720" w:left="720" w:header="720" w:footer="720" w:gutter="0"/>
          <w:cols w:space="720"/>
          <w:docGrid w:linePitch="360"/>
        </w:sectPr>
      </w:pPr>
    </w:p>
    <w:p w14:paraId="3B6FDA39" w14:textId="77777777" w:rsidR="003F02F0" w:rsidRDefault="003F02F0" w:rsidP="003F02F0">
      <w:pPr>
        <w:tabs>
          <w:tab w:val="left" w:pos="2760"/>
        </w:tabs>
        <w:spacing w:after="0"/>
        <w:rPr>
          <w:bCs/>
        </w:rPr>
      </w:pPr>
      <w:r>
        <w:rPr>
          <w:bCs/>
        </w:rPr>
        <w:t>Amesha Jewell</w:t>
      </w:r>
    </w:p>
    <w:p w14:paraId="4D13829E" w14:textId="77777777" w:rsidR="003F02F0" w:rsidRDefault="003F02F0" w:rsidP="003F02F0">
      <w:pPr>
        <w:tabs>
          <w:tab w:val="left" w:pos="2760"/>
        </w:tabs>
        <w:spacing w:after="0"/>
        <w:rPr>
          <w:bCs/>
        </w:rPr>
      </w:pPr>
      <w:r>
        <w:rPr>
          <w:bCs/>
        </w:rPr>
        <w:t>Aparicio, Rudy</w:t>
      </w:r>
    </w:p>
    <w:p w14:paraId="0086B866" w14:textId="77777777" w:rsidR="003F02F0" w:rsidRDefault="003F02F0" w:rsidP="003F02F0">
      <w:pPr>
        <w:tabs>
          <w:tab w:val="left" w:pos="2760"/>
        </w:tabs>
        <w:spacing w:after="0"/>
        <w:rPr>
          <w:bCs/>
        </w:rPr>
      </w:pPr>
      <w:r>
        <w:rPr>
          <w:bCs/>
        </w:rPr>
        <w:t>Bair, Carya</w:t>
      </w:r>
    </w:p>
    <w:p w14:paraId="4B5CE218" w14:textId="77777777" w:rsidR="003F02F0" w:rsidRDefault="003F02F0" w:rsidP="003F02F0">
      <w:pPr>
        <w:tabs>
          <w:tab w:val="left" w:pos="2760"/>
        </w:tabs>
        <w:spacing w:after="0"/>
        <w:rPr>
          <w:bCs/>
        </w:rPr>
      </w:pPr>
      <w:r>
        <w:rPr>
          <w:bCs/>
        </w:rPr>
        <w:t>Ballinger, Charles</w:t>
      </w:r>
    </w:p>
    <w:p w14:paraId="455A7FAC" w14:textId="77777777" w:rsidR="003F02F0" w:rsidRDefault="003F02F0" w:rsidP="003F02F0">
      <w:pPr>
        <w:tabs>
          <w:tab w:val="left" w:pos="2760"/>
        </w:tabs>
        <w:spacing w:after="0"/>
        <w:rPr>
          <w:bCs/>
        </w:rPr>
      </w:pPr>
      <w:r>
        <w:rPr>
          <w:bCs/>
        </w:rPr>
        <w:t>Buchan, Anne</w:t>
      </w:r>
    </w:p>
    <w:p w14:paraId="3BE0BD54" w14:textId="77777777" w:rsidR="003F02F0" w:rsidRDefault="003F02F0" w:rsidP="003F02F0">
      <w:pPr>
        <w:tabs>
          <w:tab w:val="left" w:pos="2760"/>
        </w:tabs>
        <w:spacing w:after="0"/>
        <w:rPr>
          <w:bCs/>
        </w:rPr>
      </w:pPr>
      <w:r>
        <w:rPr>
          <w:bCs/>
        </w:rPr>
        <w:t>Cauthron, Carol</w:t>
      </w:r>
    </w:p>
    <w:p w14:paraId="37CC232C" w14:textId="77777777" w:rsidR="003F02F0" w:rsidRDefault="003F02F0" w:rsidP="003F02F0">
      <w:pPr>
        <w:tabs>
          <w:tab w:val="left" w:pos="2760"/>
        </w:tabs>
        <w:spacing w:after="0"/>
        <w:rPr>
          <w:bCs/>
        </w:rPr>
      </w:pPr>
      <w:r>
        <w:rPr>
          <w:bCs/>
        </w:rPr>
        <w:t>Cori-Ann Ching</w:t>
      </w:r>
    </w:p>
    <w:p w14:paraId="2D6E18CA" w14:textId="77777777" w:rsidR="003F02F0" w:rsidRDefault="003F02F0" w:rsidP="003F02F0">
      <w:pPr>
        <w:tabs>
          <w:tab w:val="left" w:pos="2760"/>
        </w:tabs>
        <w:spacing w:after="0"/>
        <w:rPr>
          <w:bCs/>
        </w:rPr>
      </w:pPr>
      <w:r>
        <w:rPr>
          <w:bCs/>
        </w:rPr>
        <w:t>Donna Hendrickson</w:t>
      </w:r>
    </w:p>
    <w:p w14:paraId="73B9D3FF" w14:textId="77777777" w:rsidR="003F02F0" w:rsidRDefault="003F02F0" w:rsidP="003F02F0">
      <w:pPr>
        <w:tabs>
          <w:tab w:val="left" w:pos="2760"/>
        </w:tabs>
        <w:spacing w:after="0"/>
        <w:rPr>
          <w:bCs/>
        </w:rPr>
      </w:pPr>
      <w:r>
        <w:rPr>
          <w:bCs/>
        </w:rPr>
        <w:t>Dorothy Rocha</w:t>
      </w:r>
    </w:p>
    <w:p w14:paraId="3B06DCF1" w14:textId="77777777" w:rsidR="003F02F0" w:rsidRDefault="003F02F0" w:rsidP="003F02F0">
      <w:pPr>
        <w:tabs>
          <w:tab w:val="left" w:pos="2760"/>
        </w:tabs>
        <w:spacing w:after="0"/>
        <w:rPr>
          <w:bCs/>
        </w:rPr>
      </w:pPr>
      <w:r>
        <w:rPr>
          <w:bCs/>
        </w:rPr>
        <w:t>Emily Anderson</w:t>
      </w:r>
    </w:p>
    <w:p w14:paraId="1156D468" w14:textId="77777777" w:rsidR="003F02F0" w:rsidRDefault="003F02F0" w:rsidP="003F02F0">
      <w:pPr>
        <w:tabs>
          <w:tab w:val="left" w:pos="2760"/>
        </w:tabs>
        <w:spacing w:after="0"/>
        <w:rPr>
          <w:bCs/>
        </w:rPr>
      </w:pPr>
      <w:r>
        <w:rPr>
          <w:bCs/>
        </w:rPr>
        <w:t>Enwall, Jo Ann</w:t>
      </w:r>
    </w:p>
    <w:p w14:paraId="4B1F5EDD" w14:textId="77777777" w:rsidR="003F02F0" w:rsidRDefault="003F02F0" w:rsidP="003F02F0">
      <w:pPr>
        <w:tabs>
          <w:tab w:val="left" w:pos="2760"/>
        </w:tabs>
        <w:spacing w:after="0"/>
        <w:rPr>
          <w:bCs/>
        </w:rPr>
      </w:pPr>
      <w:r>
        <w:rPr>
          <w:bCs/>
        </w:rPr>
        <w:t>File, Christropher</w:t>
      </w:r>
    </w:p>
    <w:p w14:paraId="0D873043" w14:textId="77777777" w:rsidR="003F02F0" w:rsidRDefault="003F02F0" w:rsidP="003F02F0">
      <w:pPr>
        <w:tabs>
          <w:tab w:val="left" w:pos="2760"/>
        </w:tabs>
        <w:spacing w:after="0"/>
        <w:rPr>
          <w:bCs/>
        </w:rPr>
      </w:pPr>
      <w:r>
        <w:rPr>
          <w:bCs/>
        </w:rPr>
        <w:t>Gillis, Deanna</w:t>
      </w:r>
    </w:p>
    <w:p w14:paraId="16532401" w14:textId="77777777" w:rsidR="003F02F0" w:rsidRDefault="003F02F0" w:rsidP="003F02F0">
      <w:pPr>
        <w:tabs>
          <w:tab w:val="left" w:pos="2760"/>
        </w:tabs>
        <w:spacing w:after="0"/>
        <w:rPr>
          <w:bCs/>
        </w:rPr>
      </w:pPr>
      <w:r>
        <w:rPr>
          <w:bCs/>
        </w:rPr>
        <w:t>Heather Brink</w:t>
      </w:r>
    </w:p>
    <w:p w14:paraId="0E98ED8B" w14:textId="77777777" w:rsidR="003F02F0" w:rsidRDefault="003F02F0" w:rsidP="003F02F0">
      <w:pPr>
        <w:tabs>
          <w:tab w:val="left" w:pos="2760"/>
        </w:tabs>
        <w:spacing w:after="0"/>
        <w:rPr>
          <w:bCs/>
        </w:rPr>
      </w:pPr>
      <w:r>
        <w:rPr>
          <w:bCs/>
        </w:rPr>
        <w:t>Holmes, Carolyn</w:t>
      </w:r>
    </w:p>
    <w:p w14:paraId="1BDDA34C" w14:textId="77777777" w:rsidR="003F02F0" w:rsidRDefault="003F02F0" w:rsidP="003F02F0">
      <w:pPr>
        <w:tabs>
          <w:tab w:val="left" w:pos="2760"/>
        </w:tabs>
        <w:spacing w:after="0"/>
        <w:rPr>
          <w:bCs/>
        </w:rPr>
      </w:pPr>
      <w:r>
        <w:rPr>
          <w:bCs/>
        </w:rPr>
        <w:t>Ismaila Maidadi</w:t>
      </w:r>
    </w:p>
    <w:p w14:paraId="20CE5E1F" w14:textId="77777777" w:rsidR="003F02F0" w:rsidRDefault="003F02F0" w:rsidP="003F02F0">
      <w:pPr>
        <w:tabs>
          <w:tab w:val="left" w:pos="2760"/>
        </w:tabs>
        <w:spacing w:after="0"/>
        <w:rPr>
          <w:bCs/>
        </w:rPr>
      </w:pPr>
      <w:r>
        <w:rPr>
          <w:bCs/>
        </w:rPr>
        <w:t>Jessie Cardwell</w:t>
      </w:r>
    </w:p>
    <w:p w14:paraId="27FD97FD" w14:textId="77777777" w:rsidR="003F02F0" w:rsidRDefault="003F02F0" w:rsidP="003F02F0">
      <w:pPr>
        <w:tabs>
          <w:tab w:val="left" w:pos="2760"/>
        </w:tabs>
        <w:spacing w:after="0"/>
        <w:rPr>
          <w:bCs/>
        </w:rPr>
      </w:pPr>
      <w:r>
        <w:rPr>
          <w:bCs/>
        </w:rPr>
        <w:t>Jordan, Irene</w:t>
      </w:r>
    </w:p>
    <w:p w14:paraId="46BC9EC0" w14:textId="77777777" w:rsidR="003F02F0" w:rsidRDefault="003F02F0" w:rsidP="003F02F0">
      <w:pPr>
        <w:tabs>
          <w:tab w:val="left" w:pos="2760"/>
        </w:tabs>
        <w:spacing w:after="0"/>
        <w:rPr>
          <w:bCs/>
        </w:rPr>
      </w:pPr>
      <w:r>
        <w:rPr>
          <w:bCs/>
        </w:rPr>
        <w:t>Kluth, Crystina</w:t>
      </w:r>
    </w:p>
    <w:p w14:paraId="4D22FD6C" w14:textId="77777777" w:rsidR="003F02F0" w:rsidRDefault="003F02F0" w:rsidP="003F02F0">
      <w:pPr>
        <w:tabs>
          <w:tab w:val="left" w:pos="2760"/>
        </w:tabs>
        <w:spacing w:after="0"/>
        <w:rPr>
          <w:bCs/>
        </w:rPr>
      </w:pPr>
      <w:r>
        <w:rPr>
          <w:bCs/>
        </w:rPr>
        <w:t>Linda Rowling</w:t>
      </w:r>
    </w:p>
    <w:p w14:paraId="5260F19F" w14:textId="77777777" w:rsidR="003F02F0" w:rsidRDefault="003F02F0" w:rsidP="003F02F0">
      <w:pPr>
        <w:tabs>
          <w:tab w:val="left" w:pos="2760"/>
        </w:tabs>
        <w:spacing w:after="0"/>
        <w:rPr>
          <w:bCs/>
        </w:rPr>
      </w:pPr>
      <w:r>
        <w:rPr>
          <w:bCs/>
        </w:rPr>
        <w:t>Luci Bench</w:t>
      </w:r>
    </w:p>
    <w:p w14:paraId="6C225559" w14:textId="77777777" w:rsidR="003F02F0" w:rsidRDefault="003F02F0" w:rsidP="003F02F0">
      <w:pPr>
        <w:tabs>
          <w:tab w:val="left" w:pos="2760"/>
        </w:tabs>
        <w:spacing w:after="0"/>
        <w:rPr>
          <w:bCs/>
        </w:rPr>
      </w:pPr>
      <w:r>
        <w:rPr>
          <w:bCs/>
        </w:rPr>
        <w:t>Mack, Donna</w:t>
      </w:r>
    </w:p>
    <w:p w14:paraId="7C312972" w14:textId="77777777" w:rsidR="003F02F0" w:rsidRDefault="003F02F0" w:rsidP="003F02F0">
      <w:pPr>
        <w:tabs>
          <w:tab w:val="left" w:pos="2760"/>
        </w:tabs>
        <w:spacing w:after="0"/>
        <w:rPr>
          <w:bCs/>
        </w:rPr>
      </w:pPr>
      <w:r>
        <w:rPr>
          <w:bCs/>
        </w:rPr>
        <w:t>Mark Chase</w:t>
      </w:r>
    </w:p>
    <w:p w14:paraId="050FECD5" w14:textId="77777777" w:rsidR="003F02F0" w:rsidRDefault="003F02F0" w:rsidP="003F02F0">
      <w:pPr>
        <w:tabs>
          <w:tab w:val="left" w:pos="2760"/>
        </w:tabs>
        <w:spacing w:after="0"/>
        <w:rPr>
          <w:bCs/>
        </w:rPr>
      </w:pPr>
      <w:r>
        <w:rPr>
          <w:bCs/>
        </w:rPr>
        <w:t>Maya Anderson</w:t>
      </w:r>
    </w:p>
    <w:p w14:paraId="4EFD68F1" w14:textId="77777777" w:rsidR="003F02F0" w:rsidRDefault="003F02F0" w:rsidP="003F02F0">
      <w:pPr>
        <w:tabs>
          <w:tab w:val="left" w:pos="2760"/>
        </w:tabs>
        <w:spacing w:after="0"/>
        <w:rPr>
          <w:bCs/>
        </w:rPr>
      </w:pPr>
      <w:r>
        <w:rPr>
          <w:bCs/>
        </w:rPr>
        <w:t>McNamee Tamela</w:t>
      </w:r>
    </w:p>
    <w:p w14:paraId="6AAFBCEA" w14:textId="77777777" w:rsidR="003F02F0" w:rsidRDefault="003F02F0" w:rsidP="003F02F0">
      <w:pPr>
        <w:tabs>
          <w:tab w:val="left" w:pos="2760"/>
        </w:tabs>
        <w:spacing w:after="0"/>
        <w:rPr>
          <w:bCs/>
        </w:rPr>
      </w:pPr>
      <w:r>
        <w:rPr>
          <w:bCs/>
        </w:rPr>
        <w:t>Natalya</w:t>
      </w:r>
    </w:p>
    <w:p w14:paraId="72EF5544" w14:textId="77777777" w:rsidR="003F02F0" w:rsidRDefault="003F02F0" w:rsidP="003F02F0">
      <w:pPr>
        <w:tabs>
          <w:tab w:val="left" w:pos="2760"/>
        </w:tabs>
        <w:spacing w:after="0"/>
        <w:rPr>
          <w:bCs/>
        </w:rPr>
      </w:pPr>
      <w:r>
        <w:rPr>
          <w:bCs/>
        </w:rPr>
        <w:t>Oliveri, Brett</w:t>
      </w:r>
    </w:p>
    <w:p w14:paraId="62A6FFFF" w14:textId="77777777" w:rsidR="003F02F0" w:rsidRDefault="003F02F0" w:rsidP="003F02F0">
      <w:pPr>
        <w:tabs>
          <w:tab w:val="left" w:pos="2760"/>
        </w:tabs>
        <w:spacing w:after="0"/>
        <w:rPr>
          <w:bCs/>
        </w:rPr>
      </w:pPr>
      <w:r>
        <w:rPr>
          <w:bCs/>
        </w:rPr>
        <w:t>Pelot, Paul</w:t>
      </w:r>
    </w:p>
    <w:p w14:paraId="3BB7C1DD" w14:textId="77777777" w:rsidR="003F02F0" w:rsidRDefault="003F02F0" w:rsidP="003F02F0">
      <w:pPr>
        <w:tabs>
          <w:tab w:val="left" w:pos="2760"/>
        </w:tabs>
        <w:spacing w:after="0"/>
        <w:rPr>
          <w:bCs/>
        </w:rPr>
      </w:pPr>
      <w:r>
        <w:rPr>
          <w:bCs/>
        </w:rPr>
        <w:t>Selam</w:t>
      </w:r>
    </w:p>
    <w:p w14:paraId="1395082A" w14:textId="77777777" w:rsidR="003F02F0" w:rsidRDefault="003F02F0" w:rsidP="003F02F0">
      <w:pPr>
        <w:tabs>
          <w:tab w:val="left" w:pos="2760"/>
        </w:tabs>
        <w:spacing w:after="0"/>
        <w:rPr>
          <w:bCs/>
        </w:rPr>
      </w:pPr>
      <w:r>
        <w:rPr>
          <w:bCs/>
        </w:rPr>
        <w:t>Talia Ni Dufaigh</w:t>
      </w:r>
    </w:p>
    <w:p w14:paraId="5766F4AB" w14:textId="77777777" w:rsidR="003F02F0" w:rsidRDefault="003F02F0" w:rsidP="003F02F0">
      <w:pPr>
        <w:tabs>
          <w:tab w:val="left" w:pos="2760"/>
        </w:tabs>
        <w:spacing w:after="0"/>
        <w:rPr>
          <w:bCs/>
        </w:rPr>
      </w:pPr>
      <w:r>
        <w:rPr>
          <w:bCs/>
        </w:rPr>
        <w:t>Tamara Toles</w:t>
      </w:r>
    </w:p>
    <w:p w14:paraId="23C533EB" w14:textId="77777777" w:rsidR="003F02F0" w:rsidRDefault="003F02F0" w:rsidP="003F02F0">
      <w:pPr>
        <w:tabs>
          <w:tab w:val="left" w:pos="2760"/>
        </w:tabs>
        <w:spacing w:after="0"/>
        <w:rPr>
          <w:bCs/>
        </w:rPr>
      </w:pPr>
      <w:r>
        <w:rPr>
          <w:bCs/>
        </w:rPr>
        <w:t>Teresa Anda</w:t>
      </w:r>
    </w:p>
    <w:p w14:paraId="5F657225" w14:textId="77777777" w:rsidR="003F02F0" w:rsidRDefault="003F02F0" w:rsidP="003F02F0">
      <w:pPr>
        <w:tabs>
          <w:tab w:val="left" w:pos="2760"/>
        </w:tabs>
        <w:spacing w:after="0"/>
        <w:rPr>
          <w:bCs/>
        </w:rPr>
      </w:pPr>
      <w:r>
        <w:rPr>
          <w:bCs/>
        </w:rPr>
        <w:t>Vey Damneun</w:t>
      </w:r>
    </w:p>
    <w:p w14:paraId="1A1CDACB" w14:textId="03263DA7" w:rsidR="008924A7" w:rsidRPr="008924A7" w:rsidRDefault="003F02F0" w:rsidP="003F02F0">
      <w:pPr>
        <w:tabs>
          <w:tab w:val="left" w:pos="2760"/>
        </w:tabs>
        <w:spacing w:after="0"/>
        <w:rPr>
          <w:bCs/>
        </w:rPr>
      </w:pPr>
      <w:r>
        <w:rPr>
          <w:bCs/>
        </w:rPr>
        <w:t>Zander</w:t>
      </w:r>
    </w:p>
    <w:sectPr w:rsidR="008924A7" w:rsidRPr="008924A7"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5C17"/>
    <w:rsid w:val="000F75E3"/>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F1055"/>
    <w:rsid w:val="001F38C4"/>
    <w:rsid w:val="001F71E9"/>
    <w:rsid w:val="001F7FAF"/>
    <w:rsid w:val="00201D05"/>
    <w:rsid w:val="00202676"/>
    <w:rsid w:val="002066B8"/>
    <w:rsid w:val="002075AD"/>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937"/>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2B44"/>
    <w:rsid w:val="00554BFA"/>
    <w:rsid w:val="005550E3"/>
    <w:rsid w:val="00555603"/>
    <w:rsid w:val="00557BD5"/>
    <w:rsid w:val="00561E58"/>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F9"/>
    <w:rsid w:val="005B5212"/>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1118"/>
    <w:rsid w:val="00662E45"/>
    <w:rsid w:val="00663BA4"/>
    <w:rsid w:val="00663CA6"/>
    <w:rsid w:val="00671357"/>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E14EC"/>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547F"/>
    <w:rsid w:val="0072606F"/>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96877"/>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49D8"/>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27B9F"/>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D6882"/>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tg.wa.gov/search/node/employment%20scams" TargetMode="External"/><Relationship Id="rId26" Type="http://schemas.openxmlformats.org/officeDocument/2006/relationships/hyperlink" Target="https://esd.wa.gov/" TargetMode="External"/><Relationship Id="rId3" Type="http://schemas.openxmlformats.org/officeDocument/2006/relationships/customXml" Target="../customXml/item3.xml"/><Relationship Id="rId21"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hyperlink" Target="mailto:https://learning.zoom.us/learn" TargetMode="External"/><Relationship Id="rId17" Type="http://schemas.openxmlformats.org/officeDocument/2006/relationships/hyperlink" Target="https://wpc.wa.gov/tech/ETO-refresher-training" TargetMode="External"/><Relationship Id="rId25"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https://forms.office.com/g/i0Svkcfphx"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ETO-report-pop-up-blocker.docx" TargetMode="External"/><Relationship Id="rId24" Type="http://schemas.openxmlformats.org/officeDocument/2006/relationships/hyperlink" Target="mailto:ESDDLITBITechnicalSolutions@ESD.WA.GOV" TargetMode="External"/><Relationship Id="rId5" Type="http://schemas.openxmlformats.org/officeDocument/2006/relationships/numbering" Target="numbering.xml"/><Relationship Id="rId15" Type="http://schemas.openxmlformats.org/officeDocument/2006/relationships/hyperlink" Target="https://wpc.wa.gov/wswa/wit-replacement-project" TargetMode="External"/><Relationship Id="rId23" Type="http://schemas.openxmlformats.org/officeDocument/2006/relationships/hyperlink" Target="https://storemultisites.blob.core.windows.net/media/WPC/tech/staff-resources/ETO-report-pop-up-blocker.docx"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tg.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 Id="rId22" Type="http://schemas.openxmlformats.org/officeDocument/2006/relationships/hyperlink" Target="https://storemultisites.blob.core.windows.net/media/WPC/tech/staff-resources/Checklist_of_things_to_try_before_submitting_a_service_ticket_or_call_the_help_desk_1-11-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19</cp:revision>
  <dcterms:created xsi:type="dcterms:W3CDTF">2022-08-18T14:55:00Z</dcterms:created>
  <dcterms:modified xsi:type="dcterms:W3CDTF">2022-08-25T21:21:00Z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