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03CD95C3"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g</w:t>
      </w:r>
      <w:r w:rsidR="00C869C2">
        <w:rPr>
          <w:rFonts w:eastAsia="Times New Roman"/>
          <w:b/>
        </w:rPr>
        <w:t xml:space="preserve"> </w:t>
      </w:r>
      <w:r w:rsidR="00006BB2">
        <w:rPr>
          <w:rFonts w:eastAsia="Times New Roman"/>
          <w:b/>
        </w:rPr>
        <w:t>Minutes</w:t>
      </w:r>
      <w:r w:rsidR="008240C3">
        <w:rPr>
          <w:rFonts w:eastAsia="Times New Roman"/>
          <w:b/>
        </w:rPr>
        <w:t xml:space="preserve"> </w:t>
      </w:r>
      <w:r w:rsidR="00AF2CD1">
        <w:rPr>
          <w:rFonts w:eastAsia="Times New Roman"/>
          <w:b/>
        </w:rPr>
        <w:t>7-13-</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1771B">
        <w:rPr>
          <w:rFonts w:eastAsia="Times New Roman"/>
          <w:b/>
          <w:highlight w:val="yellow"/>
        </w:rPr>
        <w:t>These meeting</w:t>
      </w:r>
      <w:r w:rsidR="00491184" w:rsidRPr="00F1771B">
        <w:rPr>
          <w:rFonts w:eastAsia="Times New Roman"/>
          <w:b/>
          <w:highlight w:val="yellow"/>
        </w:rPr>
        <w:t>s</w:t>
      </w:r>
      <w:r w:rsidRPr="00F1771B">
        <w:rPr>
          <w:rFonts w:eastAsia="Times New Roman"/>
          <w:b/>
          <w:highlight w:val="yellow"/>
        </w:rPr>
        <w:t xml:space="preserve"> will be recorded</w:t>
      </w:r>
      <w:r w:rsidR="00570708" w:rsidRPr="00F1771B">
        <w:rPr>
          <w:rFonts w:eastAsia="Times New Roman"/>
          <w:b/>
          <w:highlight w:val="yellow"/>
        </w:rPr>
        <w:t xml:space="preserve"> and </w:t>
      </w:r>
      <w:r w:rsidRPr="00F1771B">
        <w:rPr>
          <w:rFonts w:eastAsia="Times New Roman"/>
          <w:b/>
          <w:highlight w:val="yellow"/>
        </w:rPr>
        <w:t>posted on the WPC site</w:t>
      </w:r>
      <w:r w:rsidR="00E11D03" w:rsidRPr="00F1771B">
        <w:rPr>
          <w:rFonts w:eastAsia="Times New Roman"/>
          <w:b/>
          <w:highlight w:val="yellow"/>
        </w:rPr>
        <w:t>.</w:t>
      </w:r>
    </w:p>
    <w:p w14:paraId="2D2F6E90" w14:textId="5D969436" w:rsidR="003B4DB7" w:rsidRPr="00F72D4D" w:rsidRDefault="005F0D29" w:rsidP="00486552">
      <w:pPr>
        <w:spacing w:after="0"/>
        <w:jc w:val="center"/>
        <w:rPr>
          <w:highlight w:val="yellow"/>
          <w:vertAlign w:val="subscript"/>
        </w:rPr>
      </w:pPr>
      <w:r w:rsidRPr="00F72D4D">
        <w:rPr>
          <w:highlight w:val="yellow"/>
        </w:rPr>
        <w:t>Please be advised your image will be captured and recorded during the video</w:t>
      </w:r>
      <w:r w:rsidR="00404427" w:rsidRPr="00F72D4D">
        <w:rPr>
          <w:highlight w:val="yellow"/>
        </w:rPr>
        <w:t xml:space="preserve"> </w:t>
      </w:r>
      <w:r w:rsidRPr="00F72D4D">
        <w:rPr>
          <w:highlight w:val="yellow"/>
        </w:rPr>
        <w:t xml:space="preserve">conference. </w:t>
      </w:r>
    </w:p>
    <w:p w14:paraId="15C3E0A7" w14:textId="0FB156F8" w:rsidR="00AB56F0" w:rsidRDefault="005F0D29" w:rsidP="00486552">
      <w:pPr>
        <w:spacing w:after="0"/>
        <w:jc w:val="center"/>
        <w:rPr>
          <w:rFonts w:eastAsia="Times New Roman"/>
          <w:b/>
          <w:sz w:val="28"/>
          <w:szCs w:val="28"/>
        </w:rPr>
      </w:pPr>
      <w:r w:rsidRPr="00F72D4D">
        <w:rPr>
          <w:highlight w:val="yellow"/>
        </w:rP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4B1FC02C" w:rsidR="00244F29" w:rsidRPr="00AA770D" w:rsidRDefault="00B20D11" w:rsidP="00AA770D">
      <w:pPr>
        <w:pStyle w:val="ListParagraph"/>
        <w:numPr>
          <w:ilvl w:val="0"/>
          <w:numId w:val="1"/>
        </w:numPr>
        <w:spacing w:after="0"/>
      </w:pPr>
      <w:r>
        <w:t xml:space="preserve">ETO maintenance – </w:t>
      </w:r>
      <w:r w:rsidR="008030B2">
        <w:t>nothing this week</w:t>
      </w:r>
    </w:p>
    <w:p w14:paraId="28107A07" w14:textId="5CF7D060" w:rsidR="004F4E4C" w:rsidRPr="00D65142" w:rsidRDefault="00E44A46" w:rsidP="00E76A9C">
      <w:pPr>
        <w:pStyle w:val="ListParagraph"/>
        <w:numPr>
          <w:ilvl w:val="0"/>
          <w:numId w:val="1"/>
        </w:numPr>
        <w:spacing w:after="0"/>
        <w:rPr>
          <w:rFonts w:ascii="Archivo" w:hAnsi="Archivo"/>
        </w:rPr>
      </w:pPr>
      <w:r>
        <w:t xml:space="preserve">WSWA maintenance – </w:t>
      </w:r>
      <w:r w:rsidR="00292C1B">
        <w:t>nothing this week</w:t>
      </w:r>
    </w:p>
    <w:p w14:paraId="16BCA4E9" w14:textId="71C7ED5F" w:rsidR="00154011" w:rsidRDefault="00B20D11" w:rsidP="00F3418C">
      <w:pPr>
        <w:pStyle w:val="ListParagraph"/>
        <w:numPr>
          <w:ilvl w:val="0"/>
          <w:numId w:val="1"/>
        </w:numPr>
        <w:spacing w:after="0"/>
      </w:pPr>
      <w:r>
        <w:t>Velaro maintenance –</w:t>
      </w:r>
      <w:r w:rsidR="00291259">
        <w:t xml:space="preserve"> </w:t>
      </w:r>
      <w:r w:rsidR="00292C1B">
        <w:t>nothing this week</w:t>
      </w:r>
    </w:p>
    <w:p w14:paraId="704E1EB0" w14:textId="11F864B7" w:rsidR="0097309D" w:rsidRPr="0097309D" w:rsidRDefault="0097309D" w:rsidP="0097309D">
      <w:pPr>
        <w:pStyle w:val="ListParagraph"/>
        <w:numPr>
          <w:ilvl w:val="0"/>
          <w:numId w:val="1"/>
        </w:numPr>
        <w:spacing w:after="0"/>
      </w:pPr>
      <w:r>
        <w:t xml:space="preserve">Qtrac </w:t>
      </w:r>
      <w:r w:rsidR="00292C1B">
        <w:t>–</w:t>
      </w:r>
      <w:r>
        <w:t xml:space="preserve"> </w:t>
      </w:r>
      <w:r w:rsidR="00292C1B">
        <w:t>nothing this week</w:t>
      </w:r>
    </w:p>
    <w:p w14:paraId="02F653BD" w14:textId="25BFBACE" w:rsidR="008B366C" w:rsidRDefault="006F491F" w:rsidP="00F3418C">
      <w:pPr>
        <w:pStyle w:val="ListParagraph"/>
        <w:numPr>
          <w:ilvl w:val="0"/>
          <w:numId w:val="1"/>
        </w:numPr>
        <w:spacing w:after="0"/>
      </w:pPr>
      <w:r>
        <w:t>Tickets into production –</w:t>
      </w:r>
      <w:r w:rsidR="0046671E">
        <w:t xml:space="preserve"> </w:t>
      </w:r>
      <w:r w:rsidR="00A45BB1">
        <w:t xml:space="preserve"> nothing this week</w:t>
      </w:r>
    </w:p>
    <w:p w14:paraId="16CF9E0A" w14:textId="1B827014" w:rsidR="009B4641" w:rsidRDefault="00C85B57" w:rsidP="00375F03">
      <w:pPr>
        <w:pStyle w:val="ListParagraph"/>
        <w:numPr>
          <w:ilvl w:val="0"/>
          <w:numId w:val="45"/>
        </w:numPr>
      </w:pPr>
      <w:r>
        <w:t>ETO report enhancement</w:t>
      </w:r>
      <w:r w:rsidR="00A263DA" w:rsidRPr="00A263DA">
        <w:t xml:space="preserve"> updates </w:t>
      </w:r>
      <w:r w:rsidR="009B4641">
        <w:t xml:space="preserve">– </w:t>
      </w:r>
      <w:r w:rsidR="00A45BB1">
        <w:t xml:space="preserve"> nothing this week</w:t>
      </w:r>
    </w:p>
    <w:p w14:paraId="5AFA19F3" w14:textId="486C93CE" w:rsidR="00A301AA" w:rsidRDefault="00A45BB1" w:rsidP="00DE6BA5">
      <w:pPr>
        <w:pStyle w:val="ListParagraph"/>
        <w:numPr>
          <w:ilvl w:val="0"/>
          <w:numId w:val="5"/>
        </w:numPr>
      </w:pPr>
      <w:r>
        <w:t>W</w:t>
      </w:r>
      <w:r w:rsidR="00DC60F5">
        <w:t>hat’s new on WPC</w:t>
      </w:r>
      <w:r w:rsidR="00A03443">
        <w:t xml:space="preserve"> – </w:t>
      </w:r>
      <w:r w:rsidR="00212748">
        <w:t xml:space="preserve"> </w:t>
      </w:r>
      <w:r w:rsidR="00D6564B">
        <w:t xml:space="preserve">ETO basic training </w:t>
      </w:r>
      <w:hyperlink r:id="rId10" w:history="1">
        <w:r w:rsidR="00D6564B" w:rsidRPr="00D6564B">
          <w:rPr>
            <w:rStyle w:val="Hyperlink"/>
          </w:rPr>
          <w:t>videos</w:t>
        </w:r>
      </w:hyperlink>
    </w:p>
    <w:p w14:paraId="3857710F" w14:textId="7CC12D07" w:rsidR="00E73C05" w:rsidRDefault="00D6564B" w:rsidP="00E73C05">
      <w:pPr>
        <w:pStyle w:val="ListParagraph"/>
        <w:ind w:left="1440"/>
      </w:pPr>
      <w:r>
        <w:rPr>
          <w:noProof/>
        </w:rPr>
        <w:drawing>
          <wp:inline distT="0" distB="0" distL="0" distR="0" wp14:anchorId="19E96992" wp14:editId="0DC43E6C">
            <wp:extent cx="4693298" cy="2080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21768" cy="2093317"/>
                    </a:xfrm>
                    <a:prstGeom prst="rect">
                      <a:avLst/>
                    </a:prstGeom>
                  </pic:spPr>
                </pic:pic>
              </a:graphicData>
            </a:graphic>
          </wp:inline>
        </w:drawing>
      </w:r>
    </w:p>
    <w:p w14:paraId="21EAA0AC" w14:textId="6F6DCDC2" w:rsidR="0067470B" w:rsidRDefault="009D0846" w:rsidP="00A301AA">
      <w:pPr>
        <w:pStyle w:val="ListParagraph"/>
        <w:numPr>
          <w:ilvl w:val="0"/>
          <w:numId w:val="5"/>
        </w:numPr>
      </w:pPr>
      <w:r>
        <w:t>Training issues/o</w:t>
      </w:r>
      <w:r w:rsidR="00D70C80">
        <w:t>pen discussion</w:t>
      </w:r>
      <w:r w:rsidR="0048096C">
        <w:t>/ticket updates</w:t>
      </w:r>
    </w:p>
    <w:p w14:paraId="2CE25473" w14:textId="0EB3C202" w:rsidR="002D33A4" w:rsidRDefault="002D33A4" w:rsidP="00940AC0">
      <w:pPr>
        <w:pStyle w:val="ListParagraph"/>
        <w:numPr>
          <w:ilvl w:val="1"/>
          <w:numId w:val="5"/>
        </w:numPr>
      </w:pPr>
      <w:r>
        <w:t xml:space="preserve">Changes to training environment and </w:t>
      </w:r>
      <w:r w:rsidR="002D67A8">
        <w:t xml:space="preserve">training </w:t>
      </w:r>
      <w:r>
        <w:t>accounts</w:t>
      </w:r>
      <w:r w:rsidR="003F2ED3">
        <w:t xml:space="preserve"> – email sent via ETO messaging today:</w:t>
      </w:r>
    </w:p>
    <w:p w14:paraId="523BC637" w14:textId="39BD33CF" w:rsidR="002D33A4" w:rsidRDefault="002D33A4" w:rsidP="002D33A4">
      <w:pPr>
        <w:pStyle w:val="ListParagraph"/>
        <w:numPr>
          <w:ilvl w:val="2"/>
          <w:numId w:val="5"/>
        </w:numPr>
      </w:pPr>
      <w:r>
        <w:t xml:space="preserve">July 6, 2022, </w:t>
      </w:r>
      <w:r w:rsidRPr="002D33A4">
        <w:t>The ETO Training environment was unavailable while the configuration is restored from Production and various test accounts are brought over. The Training environment no longer has real job seeker data in it for security purposes.</w:t>
      </w:r>
      <w:r>
        <w:t xml:space="preserve"> </w:t>
      </w:r>
      <w:r w:rsidRPr="002D33A4">
        <w:t>Over the years, as we’ve implemented various changes in ETO, the changes were first built in the Training environment. However, not all of these changes were implemented in Production or backed out of the Training environment.  For that reason, our Training and Production environments have become out of sync.  The configuration effort to realign our training and Production environments will provide a better, more accurate training experience for staff, while increasing security of job seeker data by keeping it out of the Training environment.</w:t>
      </w:r>
    </w:p>
    <w:p w14:paraId="0168CA68" w14:textId="51AA66F5" w:rsidR="002D33A4" w:rsidRDefault="002D33A4" w:rsidP="002D33A4">
      <w:pPr>
        <w:pStyle w:val="ListParagraph"/>
        <w:numPr>
          <w:ilvl w:val="2"/>
          <w:numId w:val="5"/>
        </w:numPr>
      </w:pPr>
      <w:r w:rsidRPr="002D33A4">
        <w:t xml:space="preserve">The WorkSource System Support team recently worked with our vendor, Social Solutions Global, to realign the configuration between our Training and Production environments. </w:t>
      </w:r>
      <w:r>
        <w:t xml:space="preserve">If you currently have staff who are using Training accounts via an open Remedy ticket, we reached out to you with updated information upon successful completion of the </w:t>
      </w:r>
      <w:r w:rsidR="00CE26BB">
        <w:t>alignment. If</w:t>
      </w:r>
      <w:r>
        <w:t xml:space="preserve"> you need a Training account issued for staff who are scheduled to onboard, this will not interrupt our current process. Submit a service request ticket through the ESD Technical Support Service Desk </w:t>
      </w:r>
      <w:r>
        <w:lastRenderedPageBreak/>
        <w:t>Request Online or email this Service Request Form indicating how many accounts you need, and the dates you need them to be available.</w:t>
      </w:r>
    </w:p>
    <w:p w14:paraId="7C8B40C9" w14:textId="7FB3C217" w:rsidR="005B5F87" w:rsidRDefault="000F7B6D" w:rsidP="000840FD">
      <w:pPr>
        <w:pStyle w:val="ListParagraph"/>
        <w:numPr>
          <w:ilvl w:val="1"/>
          <w:numId w:val="5"/>
        </w:numPr>
      </w:pPr>
      <w:hyperlink r:id="rId12" w:history="1">
        <w:r w:rsidR="005B5F87" w:rsidRPr="005B5F87">
          <w:rPr>
            <w:rStyle w:val="Hyperlink"/>
          </w:rPr>
          <w:t>WIN0129</w:t>
        </w:r>
      </w:hyperlink>
      <w:r w:rsidR="005B5F87">
        <w:t xml:space="preserve"> </w:t>
      </w:r>
      <w:r w:rsidR="00733892">
        <w:t xml:space="preserve">Implemented on June 29, 2022, </w:t>
      </w:r>
      <w:r w:rsidR="00606F1A">
        <w:t>com</w:t>
      </w:r>
      <w:r w:rsidR="00606F1A" w:rsidRPr="005B5F87">
        <w:t>municates</w:t>
      </w:r>
      <w:r w:rsidR="005B5F87" w:rsidRPr="005B5F87">
        <w:t xml:space="preserve"> guidance and instructions for the State Economic Security for All (EcSA) program that is supported by State General Funds (as distinct from federal EcSA funded by WIOA Title I Governor’s statewide activities funds).</w:t>
      </w:r>
      <w:r w:rsidR="00733892">
        <w:t xml:space="preserve"> </w:t>
      </w:r>
    </w:p>
    <w:p w14:paraId="50BF9222" w14:textId="16358982" w:rsidR="005B5F87" w:rsidRDefault="005B5F87" w:rsidP="005B5F87">
      <w:pPr>
        <w:pStyle w:val="ListParagraph"/>
        <w:numPr>
          <w:ilvl w:val="2"/>
          <w:numId w:val="5"/>
        </w:numPr>
      </w:pPr>
      <w:r>
        <w:t xml:space="preserve">Please </w:t>
      </w:r>
      <w:hyperlink r:id="rId13" w:history="1">
        <w:r w:rsidRPr="005B5F87">
          <w:rPr>
            <w:rStyle w:val="Hyperlink"/>
          </w:rPr>
          <w:t>email</w:t>
        </w:r>
      </w:hyperlink>
      <w:r>
        <w:t xml:space="preserve"> questions to Employment System Administration and Policy.</w:t>
      </w:r>
    </w:p>
    <w:p w14:paraId="7EFA709B" w14:textId="51819E09" w:rsidR="005B5F87" w:rsidRDefault="005B5F87" w:rsidP="005B5F87">
      <w:pPr>
        <w:pStyle w:val="ListParagraph"/>
        <w:numPr>
          <w:ilvl w:val="2"/>
          <w:numId w:val="5"/>
        </w:numPr>
      </w:pPr>
      <w:r>
        <w:t xml:space="preserve">If you know of someone who would appreciate receiving future policies like this, please forward so they can </w:t>
      </w:r>
      <w:hyperlink r:id="rId14" w:history="1">
        <w:r w:rsidRPr="005B5F87">
          <w:rPr>
            <w:rStyle w:val="Hyperlink"/>
          </w:rPr>
          <w:t>subscribe</w:t>
        </w:r>
      </w:hyperlink>
      <w:r>
        <w:t xml:space="preserve"> to our bulletins.</w:t>
      </w:r>
    </w:p>
    <w:p w14:paraId="74989609" w14:textId="2674863E" w:rsidR="005B5F87" w:rsidRDefault="005B5F87" w:rsidP="005B5F87">
      <w:pPr>
        <w:pStyle w:val="ListParagraph"/>
        <w:numPr>
          <w:ilvl w:val="2"/>
          <w:numId w:val="5"/>
        </w:numPr>
      </w:pPr>
      <w:r>
        <w:t xml:space="preserve">Note: State Funded Services TP is now fully functional in the training </w:t>
      </w:r>
      <w:r w:rsidR="00606F1A">
        <w:t>environment</w:t>
      </w:r>
    </w:p>
    <w:p w14:paraId="19C9570F" w14:textId="28DDE065" w:rsidR="000F7B6D" w:rsidRDefault="000F7B6D" w:rsidP="000840FD">
      <w:pPr>
        <w:pStyle w:val="ListParagraph"/>
        <w:numPr>
          <w:ilvl w:val="1"/>
          <w:numId w:val="5"/>
        </w:numPr>
      </w:pPr>
      <w:r>
        <w:t xml:space="preserve">WA4-4531 </w:t>
      </w:r>
      <w:r w:rsidRPr="000F7B6D">
        <w:t>Update the "Homeless Veteran Reintegration Program" touch point to reflect PY2022 grant numbers.</w:t>
      </w:r>
    </w:p>
    <w:p w14:paraId="0992C258" w14:textId="30C1E70B" w:rsidR="003073F6" w:rsidRDefault="003073F6" w:rsidP="000840FD">
      <w:pPr>
        <w:pStyle w:val="ListParagraph"/>
        <w:numPr>
          <w:ilvl w:val="1"/>
          <w:numId w:val="5"/>
        </w:numPr>
      </w:pPr>
      <w:r>
        <w:t>WA-4461 W</w:t>
      </w:r>
      <w:r w:rsidR="002D67A8">
        <w:t>orkSourceWA</w:t>
      </w:r>
      <w:r>
        <w:t xml:space="preserve"> career profile tool error. Issue resolved</w:t>
      </w:r>
    </w:p>
    <w:p w14:paraId="1437813A" w14:textId="6A8AB241" w:rsidR="000840FD" w:rsidRDefault="00E544BC" w:rsidP="002D67A8">
      <w:pPr>
        <w:pStyle w:val="ListParagraph"/>
        <w:numPr>
          <w:ilvl w:val="1"/>
          <w:numId w:val="5"/>
        </w:numPr>
        <w:spacing w:before="240"/>
      </w:pPr>
      <w:r>
        <w:t>WA-4426 Case Note report</w:t>
      </w:r>
      <w:r w:rsidR="002D67A8">
        <w:t xml:space="preserve"> </w:t>
      </w:r>
      <w:r w:rsidR="007F103C">
        <w:t>changed from portrait view to landscape view</w:t>
      </w:r>
      <w:r w:rsidR="002D67A8">
        <w:t>.</w:t>
      </w:r>
      <w:r w:rsidR="007F103C">
        <w:t xml:space="preserve"> </w:t>
      </w:r>
      <w:r w:rsidR="002D67A8">
        <w:t xml:space="preserve">However, this change removed the quick view (WA-4434) so staff must use the paging ability found in the bottom </w:t>
      </w:r>
      <w:r w:rsidR="00606F1A">
        <w:t>right-hand</w:t>
      </w:r>
      <w:r w:rsidR="002D67A8">
        <w:t xml:space="preserve"> corner of the report. We are working with the vendor to have the quick view restored. </w:t>
      </w:r>
    </w:p>
    <w:p w14:paraId="5A972D91" w14:textId="60D69B3B" w:rsidR="003A6A35" w:rsidRDefault="003A6A35" w:rsidP="0063502E">
      <w:pPr>
        <w:pStyle w:val="ListParagraph"/>
        <w:numPr>
          <w:ilvl w:val="1"/>
          <w:numId w:val="5"/>
        </w:numPr>
      </w:pPr>
      <w:r>
        <w:t xml:space="preserve">WA-4437 </w:t>
      </w:r>
      <w:r w:rsidR="00CD7752">
        <w:t>M</w:t>
      </w:r>
      <w:r>
        <w:t xml:space="preserve">issing elements when </w:t>
      </w:r>
      <w:r w:rsidR="008A5CAC">
        <w:t>printing</w:t>
      </w:r>
      <w:r>
        <w:t xml:space="preserve"> ‘Outcomes, Program Completion’ TP is a known bug. SSG has a fix and will notify us when they </w:t>
      </w:r>
      <w:r w:rsidR="00CF7056">
        <w:t>plan to</w:t>
      </w:r>
      <w:r>
        <w:t xml:space="preserve"> push </w:t>
      </w:r>
      <w:r w:rsidR="00CF7056">
        <w:t xml:space="preserve">it </w:t>
      </w:r>
      <w:r>
        <w:t>out in a future release.</w:t>
      </w:r>
      <w:r w:rsidR="001577E1">
        <w:t xml:space="preserve"> </w:t>
      </w:r>
      <w:r w:rsidR="000840FD">
        <w:t>Still waiting for the change date</w:t>
      </w:r>
      <w:r w:rsidR="004A54EE">
        <w:t>.</w:t>
      </w:r>
    </w:p>
    <w:p w14:paraId="6F0E6FE8" w14:textId="7AE31A2B" w:rsidR="00E47F6A" w:rsidRDefault="00E47F6A" w:rsidP="004A54EE">
      <w:pPr>
        <w:pStyle w:val="ListParagraph"/>
        <w:numPr>
          <w:ilvl w:val="1"/>
          <w:numId w:val="5"/>
        </w:numPr>
      </w:pPr>
      <w:r>
        <w:t xml:space="preserve">WA-4512 </w:t>
      </w:r>
      <w:r w:rsidRPr="00E47F6A">
        <w:t>WorkSourceWA - 'Advanced Search' for job postings causes error</w:t>
      </w:r>
      <w:r>
        <w:t>. Waiting on Vendor for update</w:t>
      </w:r>
    </w:p>
    <w:p w14:paraId="0E543D6D" w14:textId="0B5FA375" w:rsidR="00C831D4" w:rsidRDefault="00E47F6A" w:rsidP="004A54EE">
      <w:pPr>
        <w:pStyle w:val="ListParagraph"/>
        <w:numPr>
          <w:ilvl w:val="1"/>
          <w:numId w:val="5"/>
        </w:numPr>
        <w:sectPr w:rsidR="00C831D4" w:rsidSect="00291259">
          <w:type w:val="continuous"/>
          <w:pgSz w:w="12240" w:h="15840"/>
          <w:pgMar w:top="720" w:right="720" w:bottom="720" w:left="720" w:header="720" w:footer="720" w:gutter="0"/>
          <w:cols w:space="720"/>
          <w:docGrid w:linePitch="360"/>
        </w:sectPr>
      </w:pPr>
      <w:r>
        <w:t xml:space="preserve"> </w:t>
      </w:r>
      <w:r w:rsidR="004A54EE" w:rsidRPr="004A54EE">
        <w:t>WIT replacement suggestions can be sent to the link at the bottom of this page on the WPC site: https://wpc.wa.gov/wswa/wit-replacement-project</w:t>
      </w:r>
    </w:p>
    <w:p w14:paraId="759A1541" w14:textId="30C922DE" w:rsidR="00EB728D" w:rsidRDefault="00EB728D" w:rsidP="00EB728D">
      <w:pPr>
        <w:pStyle w:val="ListParagraph"/>
        <w:numPr>
          <w:ilvl w:val="0"/>
          <w:numId w:val="1"/>
        </w:numPr>
        <w:spacing w:after="0" w:line="240" w:lineRule="auto"/>
      </w:pPr>
      <w:r>
        <w:t xml:space="preserve">ETO Basic and Refresher Training -  </w:t>
      </w:r>
      <w:r w:rsidR="00171225">
        <w:rPr>
          <w:color w:val="FF0000"/>
        </w:rPr>
        <w:t>Moved</w:t>
      </w:r>
      <w:r w:rsidR="00FC5537">
        <w:rPr>
          <w:color w:val="FF0000"/>
        </w:rPr>
        <w:t xml:space="preserve"> from live trainings </w:t>
      </w:r>
      <w:r w:rsidR="004B6357">
        <w:rPr>
          <w:color w:val="FF0000"/>
        </w:rPr>
        <w:t>to recorded videos</w:t>
      </w:r>
    </w:p>
    <w:p w14:paraId="142952FD" w14:textId="27AC3162" w:rsidR="00EB728D" w:rsidRDefault="00171225" w:rsidP="00171225">
      <w:pPr>
        <w:pStyle w:val="ListParagraph"/>
        <w:numPr>
          <w:ilvl w:val="1"/>
          <w:numId w:val="1"/>
        </w:numPr>
        <w:spacing w:after="0" w:line="240" w:lineRule="auto"/>
      </w:pPr>
      <w:r>
        <w:t>ETO basic /refresher training</w:t>
      </w:r>
      <w:r w:rsidR="004B6357">
        <w:t xml:space="preserve"> video</w:t>
      </w:r>
      <w:r>
        <w:t>s</w:t>
      </w:r>
      <w:r w:rsidR="004B6357">
        <w:t xml:space="preserve"> posted to WPC</w:t>
      </w:r>
      <w:r>
        <w:t xml:space="preserve"> </w:t>
      </w:r>
      <w:hyperlink r:id="rId15" w:history="1">
        <w:r w:rsidR="00EB728D" w:rsidRPr="000B3922">
          <w:rPr>
            <w:rStyle w:val="Hyperlink"/>
          </w:rPr>
          <w:t>https://wpc.wa.gov/tech/ETO-refresher-training</w:t>
        </w:r>
      </w:hyperlink>
      <w:r w:rsidR="00EB728D">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5B8A0A8D" w14:textId="77777777" w:rsidR="00CE01EC" w:rsidRPr="00092E5C" w:rsidRDefault="00CE01EC" w:rsidP="00CE01EC">
      <w:pPr>
        <w:pStyle w:val="ListParagraph"/>
        <w:numPr>
          <w:ilvl w:val="0"/>
          <w:numId w:val="5"/>
        </w:numPr>
        <w:spacing w:after="0"/>
        <w:rPr>
          <w:highlight w:val="yellow"/>
        </w:rPr>
      </w:pPr>
      <w:bookmarkStart w:id="0" w:name="_Hlk85612656"/>
      <w:r w:rsidRPr="00212748">
        <w:rPr>
          <w:highlight w:val="yellow"/>
        </w:rPr>
        <w:t xml:space="preserve">Employer fraud and impact to job </w:t>
      </w:r>
      <w:r w:rsidRPr="00092E5C">
        <w:rPr>
          <w:highlight w:val="yellow"/>
        </w:rPr>
        <w:t>seekers</w:t>
      </w:r>
      <w:r>
        <w:rPr>
          <w:highlight w:val="yellow"/>
        </w:rPr>
        <w:t>, l</w:t>
      </w:r>
      <w:r w:rsidRPr="00092E5C">
        <w:rPr>
          <w:highlight w:val="yellow"/>
        </w:rPr>
        <w:t>eaving this here for awareness</w:t>
      </w:r>
    </w:p>
    <w:p w14:paraId="59C3B8DC" w14:textId="77777777" w:rsidR="00CE01EC" w:rsidRDefault="00CE01EC" w:rsidP="00CE01EC">
      <w:pPr>
        <w:pStyle w:val="ListParagraph"/>
        <w:numPr>
          <w:ilvl w:val="1"/>
          <w:numId w:val="5"/>
        </w:numPr>
        <w:spacing w:after="0"/>
      </w:pPr>
      <w:r>
        <w:t>Talk to your employers about including their ESR numbers (UI tax ID number) in the account creation. We cannot approve accounts with verifying this information or speaking with the employer.</w:t>
      </w:r>
    </w:p>
    <w:p w14:paraId="4497B081" w14:textId="77777777" w:rsidR="00CE01EC" w:rsidRDefault="00CE01EC" w:rsidP="00CE01EC">
      <w:pPr>
        <w:pStyle w:val="ListParagraph"/>
        <w:numPr>
          <w:ilvl w:val="1"/>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0A5B23E0" w14:textId="77777777" w:rsidR="00CE01EC" w:rsidRDefault="00CE01EC" w:rsidP="00CE01EC">
      <w:pPr>
        <w:pStyle w:val="ListParagraph"/>
        <w:numPr>
          <w:ilvl w:val="1"/>
          <w:numId w:val="5"/>
        </w:numPr>
        <w:spacing w:after="0"/>
      </w:pPr>
      <w:r>
        <w:t>Working on new process and changes to WSWA to warn job seekers about employer scams.</w:t>
      </w:r>
    </w:p>
    <w:p w14:paraId="657C0823" w14:textId="77777777" w:rsidR="00CE01EC" w:rsidRDefault="00CE01EC" w:rsidP="00CE01EC">
      <w:pPr>
        <w:pStyle w:val="ListParagraph"/>
        <w:numPr>
          <w:ilvl w:val="1"/>
          <w:numId w:val="5"/>
        </w:numPr>
        <w:spacing w:after="0"/>
      </w:pPr>
      <w:r>
        <w:t xml:space="preserve">Direct job seekers to Washington State Office of the Attorney General for information on </w:t>
      </w:r>
      <w:hyperlink r:id="rId16" w:history="1">
        <w:r w:rsidRPr="00C831D4">
          <w:rPr>
            <w:rStyle w:val="Hyperlink"/>
          </w:rPr>
          <w:t>employment scams</w:t>
        </w:r>
      </w:hyperlink>
    </w:p>
    <w:p w14:paraId="625116A8" w14:textId="77777777" w:rsidR="00CE01EC" w:rsidRPr="00A04E2C" w:rsidRDefault="00CE01EC" w:rsidP="00CE01EC">
      <w:pPr>
        <w:pStyle w:val="ListParagraph"/>
        <w:numPr>
          <w:ilvl w:val="1"/>
          <w:numId w:val="5"/>
        </w:numPr>
        <w:spacing w:after="0"/>
        <w:rPr>
          <w:rStyle w:val="Hyperlink"/>
          <w:color w:val="auto"/>
          <w:u w:val="none"/>
        </w:rPr>
      </w:pPr>
      <w:r>
        <w:t xml:space="preserve">Job seekers can contact the Attorney General’s office and file a complaint </w:t>
      </w:r>
      <w:hyperlink r:id="rId17" w:history="1">
        <w:r w:rsidRPr="00E404EF">
          <w:rPr>
            <w:rStyle w:val="Hyperlink"/>
          </w:rPr>
          <w:t>‘Contact Us’</w:t>
        </w:r>
      </w:hyperlink>
    </w:p>
    <w:p w14:paraId="5BDF131B" w14:textId="236458B6" w:rsidR="00CE01EC" w:rsidRDefault="00CE01EC" w:rsidP="00CE01EC">
      <w:pPr>
        <w:pStyle w:val="ListParagraph"/>
        <w:numPr>
          <w:ilvl w:val="2"/>
          <w:numId w:val="5"/>
        </w:numPr>
        <w:spacing w:after="0"/>
      </w:pPr>
      <w:r w:rsidRPr="00A04E2C">
        <w:t>The AG’s office is now recommending job seekers and employers contact the FBI</w:t>
      </w:r>
    </w:p>
    <w:p w14:paraId="08390BD3" w14:textId="77777777" w:rsidR="00CE01EC" w:rsidRPr="00CD71FE" w:rsidRDefault="00CE01EC" w:rsidP="00CE01EC">
      <w:pPr>
        <w:pStyle w:val="ListParagraph"/>
        <w:numPr>
          <w:ilvl w:val="2"/>
          <w:numId w:val="5"/>
        </w:numPr>
      </w:pPr>
      <w:r w:rsidRPr="00367DA2">
        <w:rPr>
          <w:b/>
          <w:bCs/>
        </w:rPr>
        <w:t xml:space="preserve">Question raised </w:t>
      </w:r>
      <w:r>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0F874F55" w14:textId="3D65AF32" w:rsidR="00CE01EC" w:rsidRPr="00E62849" w:rsidRDefault="00CE01EC" w:rsidP="00CE01EC">
      <w:pPr>
        <w:pStyle w:val="ListParagraph"/>
        <w:numPr>
          <w:ilvl w:val="3"/>
          <w:numId w:val="5"/>
        </w:numPr>
      </w:pPr>
      <w:r>
        <w:rPr>
          <w:bCs/>
        </w:rPr>
        <w:t xml:space="preserve">That is a </w:t>
      </w:r>
      <w:r w:rsidR="008A5CAC">
        <w:rPr>
          <w:bCs/>
        </w:rPr>
        <w:t>decision the job seeker</w:t>
      </w:r>
      <w:r>
        <w:rPr>
          <w:bCs/>
        </w:rPr>
        <w:t xml:space="preserve"> need</w:t>
      </w:r>
      <w:r w:rsidR="008A5CAC">
        <w:rPr>
          <w:bCs/>
        </w:rPr>
        <w:t xml:space="preserve">s </w:t>
      </w:r>
      <w:r>
        <w:rPr>
          <w:bCs/>
        </w:rPr>
        <w:t>to make for themselves. The WSWA website provides information about resumes, avoiding scams, terms of use and risks. Protect job seekers by advising them to not include</w:t>
      </w:r>
      <w:r w:rsidRPr="00CD71FE">
        <w:t xml:space="preserve"> </w:t>
      </w:r>
      <w:r w:rsidRPr="00CD71FE">
        <w:rPr>
          <w:bCs/>
        </w:rPr>
        <w:t>DOB, SSN,</w:t>
      </w:r>
      <w:r>
        <w:rPr>
          <w:bCs/>
        </w:rPr>
        <w:t xml:space="preserve"> </w:t>
      </w:r>
      <w:r w:rsidRPr="00CD71FE">
        <w:rPr>
          <w:bCs/>
        </w:rPr>
        <w:t>street address</w:t>
      </w:r>
      <w:r>
        <w:rPr>
          <w:bCs/>
        </w:rPr>
        <w:t xml:space="preserve"> and references</w:t>
      </w:r>
      <w:r w:rsidRPr="00CD71FE">
        <w:rPr>
          <w:bCs/>
        </w:rPr>
        <w:t xml:space="preserve"> in resumes. Some still do that!</w:t>
      </w:r>
      <w:r>
        <w:rPr>
          <w:bCs/>
        </w:rPr>
        <w:t xml:space="preserve"> Ask them to review the employment scam information on the Attorney General’s web site.</w:t>
      </w:r>
    </w:p>
    <w:p w14:paraId="54FB33C3" w14:textId="77777777" w:rsidR="00CE01EC" w:rsidRPr="007313AC" w:rsidRDefault="00CE01EC" w:rsidP="00CE01EC">
      <w:pPr>
        <w:pStyle w:val="ListParagraph"/>
        <w:numPr>
          <w:ilvl w:val="2"/>
          <w:numId w:val="5"/>
        </w:numPr>
      </w:pPr>
      <w:r>
        <w:rPr>
          <w:bCs/>
        </w:rPr>
        <w:t>Remember, job seekers can upload resumes on WSWA and can keep them private. The disadvantage to this is employers cannot do a resume match using key words.</w:t>
      </w:r>
    </w:p>
    <w:p w14:paraId="43FDAF68" w14:textId="77777777" w:rsidR="00CE01EC" w:rsidRPr="007313AC" w:rsidRDefault="00CE01EC" w:rsidP="00CE01EC">
      <w:pPr>
        <w:pStyle w:val="ListParagraph"/>
        <w:numPr>
          <w:ilvl w:val="2"/>
          <w:numId w:val="5"/>
        </w:numPr>
      </w:pPr>
      <w:r>
        <w:rPr>
          <w:bCs/>
        </w:rPr>
        <w:t>Tip from the USAJOBS website</w:t>
      </w:r>
    </w:p>
    <w:p w14:paraId="5BABFE7B" w14:textId="68B95ACA" w:rsidR="00CE01EC" w:rsidRDefault="00CE01EC" w:rsidP="00CE01EC">
      <w:pPr>
        <w:pStyle w:val="ListParagraph"/>
        <w:spacing w:after="0"/>
        <w:ind w:left="2160"/>
      </w:pPr>
      <w:r>
        <w:rPr>
          <w:noProof/>
        </w:rPr>
        <w:lastRenderedPageBreak/>
        <w:drawing>
          <wp:inline distT="0" distB="0" distL="0" distR="0" wp14:anchorId="30A043B4" wp14:editId="17EFE1E2">
            <wp:extent cx="3237230" cy="14084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37230" cy="1408430"/>
                    </a:xfrm>
                    <a:prstGeom prst="rect">
                      <a:avLst/>
                    </a:prstGeom>
                    <a:noFill/>
                  </pic:spPr>
                </pic:pic>
              </a:graphicData>
            </a:graphic>
          </wp:inline>
        </w:drawing>
      </w:r>
    </w:p>
    <w:p w14:paraId="6EA0F774" w14:textId="67A2172C" w:rsidR="00EB728D" w:rsidRPr="00A22792" w:rsidRDefault="00EB728D" w:rsidP="00EB728D">
      <w:pPr>
        <w:pStyle w:val="ListParagraph"/>
        <w:numPr>
          <w:ilvl w:val="0"/>
          <w:numId w:val="5"/>
        </w:numPr>
        <w:shd w:val="clear" w:color="auto" w:fill="FFFFFF"/>
        <w:spacing w:after="158" w:line="240" w:lineRule="auto"/>
        <w:rPr>
          <w:b/>
          <w:bCs/>
          <w:sz w:val="28"/>
          <w:szCs w:val="28"/>
        </w:rPr>
      </w:pPr>
      <w:r w:rsidRPr="00171225">
        <w:rPr>
          <w:b/>
          <w:bCs/>
          <w:i/>
          <w:iCs/>
          <w:highlight w:val="yellow"/>
        </w:rPr>
        <w:t>Reminder:</w:t>
      </w:r>
      <w:r w:rsidRPr="00171225">
        <w:rPr>
          <w:highlight w:val="yellow"/>
        </w:rPr>
        <w:t xml:space="preserve"> </w:t>
      </w:r>
      <w:bookmarkEnd w:id="0"/>
      <w:r w:rsidRPr="00171225">
        <w:rPr>
          <w:highlight w:val="yellow"/>
        </w:rPr>
        <w:t xml:space="preserve">Submit remedy tickets for all work requests </w:t>
      </w:r>
      <w:hyperlink r:id="rId19" w:history="1">
        <w:r w:rsidRPr="00171225">
          <w:rPr>
            <w:rStyle w:val="Hyperlink"/>
            <w:highlight w:val="yellow"/>
          </w:rPr>
          <w:t>here</w:t>
        </w:r>
      </w:hyperlink>
      <w:r>
        <w:t xml:space="preserve">. The WSS team cannot begin work without a service request. Reaching out to us directly can affect the time it takes to resolve your issue. Thanks! </w:t>
      </w:r>
    </w:p>
    <w:p w14:paraId="3A100E8B" w14:textId="7AA2A4D5" w:rsidR="00A3780E" w:rsidRDefault="001B6668" w:rsidP="00D22644">
      <w:pPr>
        <w:pStyle w:val="ListParagraph"/>
        <w:numPr>
          <w:ilvl w:val="1"/>
          <w:numId w:val="5"/>
        </w:numPr>
      </w:pPr>
      <w:r>
        <w:t>Submitting remedy tickets – help us by providing enough details to work your issue</w:t>
      </w:r>
      <w:r w:rsidR="00A3780E">
        <w:t xml:space="preserve">. Suggestions </w:t>
      </w:r>
      <w:r w:rsidR="00D84D7B">
        <w:t xml:space="preserve">help </w:t>
      </w:r>
      <w:r w:rsidR="00A3780E">
        <w:t xml:space="preserve">to speed up discovering and resolving </w:t>
      </w:r>
      <w:r w:rsidR="00D84D7B">
        <w:t>the issue</w:t>
      </w:r>
      <w:r w:rsidR="00A3780E">
        <w:t xml:space="preserve"> without lots of back-and-forth emails.</w:t>
      </w:r>
    </w:p>
    <w:p w14:paraId="4C9A856D" w14:textId="48BC69F7" w:rsidR="00B46E30" w:rsidRDefault="00B46E30" w:rsidP="00B46E30">
      <w:pPr>
        <w:pStyle w:val="ListParagraph"/>
        <w:numPr>
          <w:ilvl w:val="2"/>
          <w:numId w:val="5"/>
        </w:numPr>
      </w:pPr>
      <w:r>
        <w:t>Include participant or employer name and case ID number</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0466DCF5" w14:textId="793760F7" w:rsidR="00213D31" w:rsidRDefault="00213D31" w:rsidP="00DB6FDB">
      <w:pPr>
        <w:pStyle w:val="ListParagraph"/>
        <w:numPr>
          <w:ilvl w:val="2"/>
          <w:numId w:val="5"/>
        </w:numPr>
      </w:pPr>
      <w:r>
        <w:t>Screen shots of error messages</w:t>
      </w:r>
    </w:p>
    <w:p w14:paraId="272A98D7" w14:textId="77777777" w:rsidR="00213D31" w:rsidRDefault="00213D31" w:rsidP="00DB6FDB">
      <w:pPr>
        <w:pStyle w:val="ListParagraph"/>
        <w:numPr>
          <w:ilvl w:val="2"/>
          <w:numId w:val="5"/>
        </w:numPr>
      </w:pPr>
      <w:r>
        <w:t>What you were doing when you got the ‘Robot’ or error message</w:t>
      </w:r>
    </w:p>
    <w:p w14:paraId="224E17A0" w14:textId="77777777" w:rsidR="00B46E30" w:rsidRDefault="00315770" w:rsidP="00B46E30">
      <w:pPr>
        <w:pStyle w:val="ListParagraph"/>
        <w:numPr>
          <w:ilvl w:val="2"/>
          <w:numId w:val="5"/>
        </w:numPr>
        <w:spacing w:after="0"/>
        <w:rPr>
          <w:bCs/>
        </w:r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r w:rsidR="00B46E30">
        <w:rPr>
          <w:bCs/>
        </w:rPr>
        <w:t xml:space="preserve">ETO report issue can be caused by pop-up blocker. </w:t>
      </w:r>
    </w:p>
    <w:p w14:paraId="5B6B967C" w14:textId="0202124E" w:rsidR="00B46E30" w:rsidRDefault="00B46E30" w:rsidP="00B46E30">
      <w:pPr>
        <w:pStyle w:val="ListParagraph"/>
        <w:numPr>
          <w:ilvl w:val="3"/>
          <w:numId w:val="5"/>
        </w:numPr>
        <w:spacing w:after="0"/>
        <w:rPr>
          <w:bCs/>
        </w:rPr>
      </w:pPr>
      <w:r>
        <w:rPr>
          <w:bCs/>
        </w:rPr>
        <w:t xml:space="preserve">Watch this quick </w:t>
      </w:r>
      <w:hyperlink r:id="rId20" w:history="1">
        <w:r w:rsidRPr="004B68C7">
          <w:rPr>
            <w:rStyle w:val="Hyperlink"/>
            <w:bCs/>
          </w:rPr>
          <w:t>video</w:t>
        </w:r>
      </w:hyperlink>
      <w:r>
        <w:rPr>
          <w:bCs/>
        </w:rPr>
        <w:t xml:space="preserve"> to help with the pop-up blocker issue </w:t>
      </w:r>
    </w:p>
    <w:p w14:paraId="6A0F1CB2" w14:textId="3F83B568"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589FCC32" w14:textId="77777777" w:rsidR="000E6AF3" w:rsidRDefault="000E6AF3" w:rsidP="000E6AF3">
      <w:pPr>
        <w:pStyle w:val="ListParagraph"/>
        <w:numPr>
          <w:ilvl w:val="1"/>
          <w:numId w:val="5"/>
        </w:numPr>
      </w:pPr>
      <w:r>
        <w:t xml:space="preserve">Duplicate accounts and </w:t>
      </w:r>
      <w:r w:rsidRPr="00C831D4">
        <w:t>SSN correction tickets are a high priority, needing an immediate fix so staff can record</w:t>
      </w:r>
      <w:r w:rsidRPr="00F169F2">
        <w:t xml:space="preserve"> </w:t>
      </w:r>
      <w:r w:rsidRPr="00C831D4">
        <w:t>services provided to customers</w:t>
      </w:r>
      <w:r w:rsidRPr="00212748">
        <w:t xml:space="preserve"> timely</w:t>
      </w:r>
      <w:r w:rsidRPr="00C831D4">
        <w:t xml:space="preserve">. </w:t>
      </w:r>
      <w:r>
        <w:t xml:space="preserve">You can reach out to the service desk asking for a ticket status update here </w:t>
      </w:r>
      <w:hyperlink r:id="rId21" w:history="1">
        <w:r w:rsidRPr="00E16B4C">
          <w:rPr>
            <w:rStyle w:val="Hyperlink"/>
          </w:rPr>
          <w:t>ESDDLITBITechnicalSolutions@ESD.WA.GOV</w:t>
        </w:r>
      </w:hyperlink>
      <w:r>
        <w:t xml:space="preserve">  or if</w:t>
      </w:r>
      <w:r w:rsidRPr="00F169F2">
        <w:t xml:space="preserve"> you don’t receive a response within 24 hours</w:t>
      </w:r>
      <w:r>
        <w:t xml:space="preserve"> from the WSS team about your ticket, email us at </w:t>
      </w:r>
      <w:hyperlink r:id="rId22" w:history="1">
        <w:r w:rsidRPr="00F13FB2">
          <w:rPr>
            <w:rStyle w:val="Hyperlink"/>
          </w:rPr>
          <w:t>esdgpwssteam@esd.wa.gov</w:t>
        </w:r>
      </w:hyperlink>
      <w:r>
        <w:t xml:space="preserve"> so we can locate the ticket and start working on it.</w:t>
      </w:r>
    </w:p>
    <w:p w14:paraId="0569786E" w14:textId="77777777" w:rsidR="000E6AF3" w:rsidRDefault="000E6AF3" w:rsidP="000E6AF3">
      <w:pPr>
        <w:pStyle w:val="ListParagraph"/>
        <w:numPr>
          <w:ilvl w:val="1"/>
          <w:numId w:val="5"/>
        </w:numPr>
      </w:pPr>
      <w:r w:rsidRPr="002400F5">
        <w:t>Submit remedy ticket to update the WS locator</w:t>
      </w:r>
      <w:r>
        <w:t xml:space="preserve"> with office closures, changes to office hours, contact information or location. </w:t>
      </w:r>
    </w:p>
    <w:p w14:paraId="6C3EC635" w14:textId="77777777" w:rsidR="000E6AF3" w:rsidRDefault="000E6AF3" w:rsidP="000E6AF3">
      <w:pPr>
        <w:pStyle w:val="ListParagraph"/>
        <w:numPr>
          <w:ilvl w:val="1"/>
          <w:numId w:val="5"/>
        </w:numPr>
      </w:pPr>
      <w:r>
        <w:t>Remember if you suggest an enhancement at T12, submit a remedy ticket.</w:t>
      </w:r>
    </w:p>
    <w:p w14:paraId="004B419F" w14:textId="735977B0" w:rsidR="00A11E95" w:rsidRDefault="000F7B6D" w:rsidP="00A11E95">
      <w:pPr>
        <w:pStyle w:val="ListParagraph"/>
        <w:numPr>
          <w:ilvl w:val="0"/>
          <w:numId w:val="5"/>
        </w:numPr>
        <w:spacing w:after="0"/>
        <w:rPr>
          <w:bCs/>
        </w:rPr>
      </w:pPr>
      <w:hyperlink r:id="rId23"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4"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E4F3C0D" w14:textId="47890D06" w:rsidR="00825D90" w:rsidRDefault="00413E30" w:rsidP="00825D90">
      <w:pPr>
        <w:spacing w:after="0"/>
        <w:rPr>
          <w:b/>
        </w:rPr>
      </w:pPr>
      <w:r w:rsidRPr="00413E30">
        <w:rPr>
          <w:b/>
        </w:rPr>
        <w:t>Chat</w:t>
      </w:r>
    </w:p>
    <w:p w14:paraId="08177A5E" w14:textId="3251AB91" w:rsidR="00E47F6A" w:rsidRPr="00E47F6A" w:rsidRDefault="00E47F6A" w:rsidP="00E47F6A">
      <w:pPr>
        <w:spacing w:after="0"/>
        <w:rPr>
          <w:bCs/>
        </w:rPr>
      </w:pPr>
      <w:r w:rsidRPr="00E47F6A">
        <w:rPr>
          <w:bCs/>
        </w:rPr>
        <w:t>from Olson, Ashley (ESD) to everyone:    10:24 AM</w:t>
      </w:r>
      <w:r>
        <w:rPr>
          <w:bCs/>
        </w:rPr>
        <w:t xml:space="preserve"> </w:t>
      </w:r>
      <w:r w:rsidRPr="00E47F6A">
        <w:rPr>
          <w:bCs/>
        </w:rPr>
        <w:t xml:space="preserve">For ESD staff with access to InsideESD you can see this page for more info on the transition from IE to Edge/Chrome: </w:t>
      </w:r>
      <w:hyperlink r:id="rId25" w:history="1">
        <w:r w:rsidRPr="006A28AD">
          <w:rPr>
            <w:rStyle w:val="Hyperlink"/>
            <w:bCs/>
            <w:highlight w:val="yellow"/>
          </w:rPr>
          <w:t>http://insideesd/divisions/ie-sunset</w:t>
        </w:r>
        <w:r w:rsidRPr="006A28AD">
          <w:rPr>
            <w:rStyle w:val="Hyperlink"/>
            <w:bCs/>
          </w:rPr>
          <w:t xml:space="preserve"> </w:t>
        </w:r>
      </w:hyperlink>
      <w:r>
        <w:rPr>
          <w:bCs/>
        </w:rPr>
        <w:t xml:space="preserve"> </w:t>
      </w:r>
      <w:r w:rsidRPr="00E47F6A">
        <w:rPr>
          <w:bCs/>
          <w:i/>
          <w:iCs/>
          <w:color w:val="C00000"/>
        </w:rPr>
        <w:t xml:space="preserve">After June 8, 2022 it is suggested you contact the </w:t>
      </w:r>
      <w:r>
        <w:rPr>
          <w:bCs/>
          <w:i/>
          <w:iCs/>
          <w:color w:val="C00000"/>
        </w:rPr>
        <w:t xml:space="preserve">Technical Solutions </w:t>
      </w:r>
      <w:r w:rsidRPr="00E47F6A">
        <w:rPr>
          <w:bCs/>
          <w:i/>
          <w:iCs/>
          <w:color w:val="C00000"/>
        </w:rPr>
        <w:t>service desk for help with locating your favorites that weren’t imported into Edge before IE sunset.</w:t>
      </w:r>
    </w:p>
    <w:p w14:paraId="25A37EDD" w14:textId="55648047" w:rsidR="00E47F6A" w:rsidRPr="00E47F6A" w:rsidRDefault="00E47F6A" w:rsidP="00E47F6A">
      <w:pPr>
        <w:spacing w:after="0"/>
        <w:rPr>
          <w:bCs/>
        </w:rPr>
      </w:pPr>
      <w:r w:rsidRPr="00E47F6A">
        <w:rPr>
          <w:bCs/>
        </w:rPr>
        <w:t>from Movsesyan, Elina (ESD) to everyone:    10:24 AM</w:t>
      </w:r>
      <w:r>
        <w:rPr>
          <w:bCs/>
        </w:rPr>
        <w:t xml:space="preserve"> </w:t>
      </w:r>
      <w:r w:rsidRPr="00E47F6A">
        <w:rPr>
          <w:bCs/>
        </w:rPr>
        <w:t>I really appreciate these ongoing training calls. If I am not able to attend the particular training meeting, I always can join you at a later date. I hope you will continue these excellent training sessions.</w:t>
      </w:r>
      <w:r>
        <w:rPr>
          <w:bCs/>
        </w:rPr>
        <w:t xml:space="preserve"> </w:t>
      </w:r>
      <w:r w:rsidRPr="00E47F6A">
        <w:rPr>
          <w:bCs/>
          <w:i/>
          <w:iCs/>
          <w:color w:val="C00000"/>
        </w:rPr>
        <w:t>I appreciate the compliment and the calls are going to continue until there is no value in them. I appreciate all of you for your willingness to contribute and support each other during these calls! You can find the minutes and the meeting recording on the WPC site under</w:t>
      </w:r>
      <w:r w:rsidRPr="00E47F6A">
        <w:rPr>
          <w:bCs/>
          <w:color w:val="C00000"/>
        </w:rPr>
        <w:t xml:space="preserve"> </w:t>
      </w:r>
      <w:hyperlink r:id="rId26" w:history="1">
        <w:r w:rsidRPr="00E47F6A">
          <w:rPr>
            <w:rStyle w:val="Hyperlink"/>
            <w:bCs/>
          </w:rPr>
          <w:t>T12 documents</w:t>
        </w:r>
      </w:hyperlink>
    </w:p>
    <w:p w14:paraId="0FBC7187" w14:textId="6ED98F58" w:rsidR="00E47F6A" w:rsidRPr="00E47F6A" w:rsidRDefault="00E47F6A" w:rsidP="00E47F6A">
      <w:pPr>
        <w:spacing w:after="0"/>
        <w:rPr>
          <w:bCs/>
          <w:i/>
          <w:iCs/>
          <w:color w:val="C00000"/>
        </w:rPr>
      </w:pPr>
      <w:r w:rsidRPr="00E47F6A">
        <w:rPr>
          <w:bCs/>
        </w:rPr>
        <w:t>from Ni Dufaigh, T. Jaide (ESD) to everyone:    10:24 AM</w:t>
      </w:r>
      <w:r>
        <w:rPr>
          <w:bCs/>
        </w:rPr>
        <w:t xml:space="preserve"> </w:t>
      </w:r>
      <w:r w:rsidRPr="00E47F6A">
        <w:rPr>
          <w:bCs/>
        </w:rPr>
        <w:t>Just to clarify - earlier today, you asked for an email regarding Business Services. Would you like that redirected to the group link?</w:t>
      </w:r>
      <w:r>
        <w:rPr>
          <w:bCs/>
        </w:rPr>
        <w:t xml:space="preserve"> </w:t>
      </w:r>
      <w:r w:rsidRPr="00E47F6A">
        <w:rPr>
          <w:bCs/>
          <w:i/>
          <w:iCs/>
          <w:color w:val="C00000"/>
        </w:rPr>
        <w:t xml:space="preserve">I am going to start creating new business services training videos. I am looking for suggestions on what the field would like to see in the videos. Please send suggestions either to the team email box or directly to me @ </w:t>
      </w:r>
      <w:r w:rsidRPr="00E47F6A">
        <w:rPr>
          <w:bCs/>
          <w:i/>
          <w:iCs/>
          <w:color w:val="C00000"/>
        </w:rPr>
        <w:fldChar w:fldCharType="begin"/>
      </w:r>
      <w:r w:rsidRPr="00E47F6A">
        <w:rPr>
          <w:bCs/>
          <w:i/>
          <w:iCs/>
          <w:color w:val="C00000"/>
        </w:rPr>
        <w:instrText>lynn.aue@esd.wa.gov</w:instrText>
      </w:r>
      <w:r w:rsidRPr="00E47F6A">
        <w:rPr>
          <w:bCs/>
          <w:i/>
          <w:iCs/>
          <w:color w:val="C00000"/>
        </w:rPr>
        <w:fldChar w:fldCharType="separate"/>
      </w:r>
      <w:r w:rsidRPr="00E47F6A">
        <w:rPr>
          <w:rStyle w:val="Hyperlink"/>
          <w:bCs/>
          <w:i/>
          <w:iCs/>
          <w:color w:val="C00000"/>
        </w:rPr>
        <w:t>lynn.aue@esd.wa.gov</w:t>
      </w:r>
      <w:r w:rsidRPr="00E47F6A">
        <w:rPr>
          <w:bCs/>
          <w:i/>
          <w:iCs/>
          <w:color w:val="C00000"/>
        </w:rPr>
        <w:fldChar w:fldCharType="end"/>
      </w:r>
      <w:r w:rsidRPr="00E47F6A">
        <w:rPr>
          <w:bCs/>
          <w:i/>
          <w:iCs/>
          <w:color w:val="C00000"/>
        </w:rPr>
        <w:t xml:space="preserve"> Thanks!</w:t>
      </w:r>
    </w:p>
    <w:p w14:paraId="21AD7BEC" w14:textId="08856994" w:rsidR="00E47F6A" w:rsidRPr="00E47F6A" w:rsidRDefault="00E47F6A" w:rsidP="00E47F6A">
      <w:pPr>
        <w:spacing w:after="0"/>
        <w:rPr>
          <w:bCs/>
        </w:rPr>
      </w:pPr>
      <w:r w:rsidRPr="00E47F6A">
        <w:rPr>
          <w:bCs/>
        </w:rPr>
        <w:t>from Movsesyan, Elina (ESD) to everyone:    10:25 AM</w:t>
      </w:r>
      <w:r>
        <w:rPr>
          <w:bCs/>
        </w:rPr>
        <w:t xml:space="preserve">  </w:t>
      </w:r>
      <w:r w:rsidRPr="00E47F6A">
        <w:rPr>
          <w:bCs/>
        </w:rPr>
        <w:t>Thank you so much, Ashley, for your quick response!</w:t>
      </w:r>
    </w:p>
    <w:p w14:paraId="6C48B8EB" w14:textId="5A7759AF" w:rsidR="00E47F6A" w:rsidRPr="00E47F6A" w:rsidRDefault="00E47F6A" w:rsidP="00E47F6A">
      <w:pPr>
        <w:spacing w:after="0"/>
        <w:rPr>
          <w:bCs/>
          <w:i/>
          <w:iCs/>
          <w:color w:val="C00000"/>
        </w:rPr>
      </w:pPr>
      <w:r w:rsidRPr="00E47F6A">
        <w:rPr>
          <w:bCs/>
        </w:rPr>
        <w:lastRenderedPageBreak/>
        <w:t>from Maya Anderson to everyone:    10:27 AM</w:t>
      </w:r>
      <w:r>
        <w:rPr>
          <w:bCs/>
        </w:rPr>
        <w:t xml:space="preserve"> </w:t>
      </w:r>
      <w:r w:rsidRPr="00E47F6A">
        <w:rPr>
          <w:bCs/>
        </w:rPr>
        <w:t>Has the issue with saving certain touchpoints been resolved?</w:t>
      </w:r>
      <w:r>
        <w:rPr>
          <w:bCs/>
        </w:rPr>
        <w:t xml:space="preserve"> </w:t>
      </w:r>
      <w:r w:rsidRPr="00E47F6A">
        <w:rPr>
          <w:bCs/>
          <w:i/>
          <w:iCs/>
          <w:color w:val="C00000"/>
        </w:rPr>
        <w:t>In June there was an issue saving TPs because the system wanted you to change the service date to the date you were making the save. That issue was resolved on June 23, 2022. If there are other TPs you are not able to save, submit a remedy ticket and we will review it.</w:t>
      </w:r>
    </w:p>
    <w:p w14:paraId="1FAD5891" w14:textId="26C3A894" w:rsidR="00E47F6A" w:rsidRPr="00E47F6A" w:rsidRDefault="00E47F6A" w:rsidP="00E47F6A">
      <w:pPr>
        <w:spacing w:after="0"/>
        <w:rPr>
          <w:bCs/>
          <w:i/>
          <w:iCs/>
          <w:color w:val="C00000"/>
        </w:rPr>
      </w:pPr>
      <w:r>
        <w:rPr>
          <w:bCs/>
        </w:rPr>
        <w:t xml:space="preserve">Deb from Live Chat: When will the Advanced Search problem in WSWA be resolved? </w:t>
      </w:r>
      <w:r w:rsidRPr="00E47F6A">
        <w:rPr>
          <w:bCs/>
          <w:i/>
          <w:iCs/>
          <w:color w:val="C00000"/>
        </w:rPr>
        <w:t>from MacLennan, Mary (ESD) to everyone:    10:30 AM  We do have an open ticket for the Advanced Search problem, but still no date on resolution.</w:t>
      </w:r>
    </w:p>
    <w:p w14:paraId="37C9EC3F" w14:textId="4EABF4A1" w:rsidR="00C56D2B" w:rsidRPr="00E47F6A" w:rsidRDefault="00E47F6A" w:rsidP="00E47F6A">
      <w:pPr>
        <w:spacing w:after="0"/>
        <w:rPr>
          <w:bCs/>
          <w:i/>
          <w:iCs/>
          <w:color w:val="C00000"/>
        </w:rPr>
      </w:pPr>
      <w:r w:rsidRPr="00E47F6A">
        <w:rPr>
          <w:bCs/>
          <w:i/>
          <w:iCs/>
          <w:color w:val="C00000"/>
        </w:rPr>
        <w:t>I have asked for an update from the vendor.</w:t>
      </w:r>
    </w:p>
    <w:p w14:paraId="35D49244" w14:textId="77777777" w:rsidR="00E47F6A" w:rsidRDefault="00E47F6A" w:rsidP="00E47F6A">
      <w:pPr>
        <w:spacing w:after="0"/>
        <w:rPr>
          <w:bCs/>
        </w:rPr>
      </w:pPr>
    </w:p>
    <w:p w14:paraId="30BF96B1" w14:textId="4A335753" w:rsidR="00825D90" w:rsidRPr="00825D90" w:rsidRDefault="00413E30" w:rsidP="00825D90">
      <w:pPr>
        <w:tabs>
          <w:tab w:val="left" w:pos="2760"/>
        </w:tabs>
        <w:spacing w:after="0"/>
        <w:rPr>
          <w:b/>
        </w:rPr>
      </w:pPr>
      <w:r>
        <w:rPr>
          <w:b/>
        </w:rPr>
        <w:t>Attendees</w:t>
      </w:r>
    </w:p>
    <w:p w14:paraId="4104C138" w14:textId="77777777" w:rsidR="00825D90" w:rsidRPr="00825D90" w:rsidRDefault="00825D90" w:rsidP="00825D90">
      <w:pPr>
        <w:tabs>
          <w:tab w:val="left" w:pos="2760"/>
        </w:tabs>
        <w:spacing w:after="0"/>
        <w:rPr>
          <w:bCs/>
        </w:rPr>
        <w:sectPr w:rsidR="00825D90" w:rsidRPr="00825D90" w:rsidSect="00A81FCD">
          <w:type w:val="continuous"/>
          <w:pgSz w:w="12240" w:h="15840"/>
          <w:pgMar w:top="720" w:right="720" w:bottom="720" w:left="720" w:header="720" w:footer="720" w:gutter="0"/>
          <w:cols w:space="720"/>
          <w:docGrid w:linePitch="360"/>
        </w:sectPr>
      </w:pPr>
    </w:p>
    <w:p w14:paraId="12F9C9C1" w14:textId="77777777" w:rsidR="00E47F6A" w:rsidRPr="00E47F6A" w:rsidRDefault="00E47F6A" w:rsidP="00E47F6A">
      <w:pPr>
        <w:tabs>
          <w:tab w:val="left" w:pos="2760"/>
        </w:tabs>
        <w:spacing w:after="0"/>
        <w:rPr>
          <w:bCs/>
        </w:rPr>
      </w:pPr>
      <w:r w:rsidRPr="00E47F6A">
        <w:rPr>
          <w:bCs/>
        </w:rPr>
        <w:t>Abplanalp, Christopher</w:t>
      </w:r>
    </w:p>
    <w:p w14:paraId="13BDA916" w14:textId="77777777" w:rsidR="00E47F6A" w:rsidRPr="00E47F6A" w:rsidRDefault="00E47F6A" w:rsidP="00E47F6A">
      <w:pPr>
        <w:tabs>
          <w:tab w:val="left" w:pos="2760"/>
        </w:tabs>
        <w:spacing w:after="0"/>
        <w:rPr>
          <w:bCs/>
        </w:rPr>
      </w:pPr>
      <w:r w:rsidRPr="00E47F6A">
        <w:rPr>
          <w:bCs/>
        </w:rPr>
        <w:t>B Oliveri</w:t>
      </w:r>
    </w:p>
    <w:p w14:paraId="6E0C7EC4" w14:textId="77777777" w:rsidR="00E47F6A" w:rsidRPr="00E47F6A" w:rsidRDefault="00E47F6A" w:rsidP="00E47F6A">
      <w:pPr>
        <w:tabs>
          <w:tab w:val="left" w:pos="2760"/>
        </w:tabs>
        <w:spacing w:after="0"/>
        <w:rPr>
          <w:bCs/>
        </w:rPr>
      </w:pPr>
      <w:r w:rsidRPr="00E47F6A">
        <w:rPr>
          <w:bCs/>
        </w:rPr>
        <w:t>Cancel, Regina</w:t>
      </w:r>
    </w:p>
    <w:p w14:paraId="706813DF" w14:textId="77777777" w:rsidR="00E47F6A" w:rsidRPr="00E47F6A" w:rsidRDefault="00E47F6A" w:rsidP="00E47F6A">
      <w:pPr>
        <w:tabs>
          <w:tab w:val="left" w:pos="2760"/>
        </w:tabs>
        <w:spacing w:after="0"/>
        <w:rPr>
          <w:bCs/>
        </w:rPr>
      </w:pPr>
      <w:r w:rsidRPr="00E47F6A">
        <w:rPr>
          <w:bCs/>
        </w:rPr>
        <w:t>Chase, Kim</w:t>
      </w:r>
    </w:p>
    <w:p w14:paraId="63CF36CA" w14:textId="77777777" w:rsidR="00E47F6A" w:rsidRPr="00E47F6A" w:rsidRDefault="00E47F6A" w:rsidP="00E47F6A">
      <w:pPr>
        <w:tabs>
          <w:tab w:val="left" w:pos="2760"/>
        </w:tabs>
        <w:spacing w:after="0"/>
        <w:rPr>
          <w:bCs/>
        </w:rPr>
      </w:pPr>
      <w:r w:rsidRPr="00E47F6A">
        <w:rPr>
          <w:bCs/>
        </w:rPr>
        <w:t>Dawn Oakes</w:t>
      </w:r>
    </w:p>
    <w:p w14:paraId="1F75C910" w14:textId="77777777" w:rsidR="00E47F6A" w:rsidRPr="00E47F6A" w:rsidRDefault="00E47F6A" w:rsidP="00E47F6A">
      <w:pPr>
        <w:tabs>
          <w:tab w:val="left" w:pos="2760"/>
        </w:tabs>
        <w:spacing w:after="0"/>
        <w:rPr>
          <w:bCs/>
        </w:rPr>
      </w:pPr>
      <w:r w:rsidRPr="00E47F6A">
        <w:rPr>
          <w:bCs/>
        </w:rPr>
        <w:t>Donna Hendrickson</w:t>
      </w:r>
    </w:p>
    <w:p w14:paraId="04AF30F3" w14:textId="77777777" w:rsidR="00E47F6A" w:rsidRPr="00E47F6A" w:rsidRDefault="00E47F6A" w:rsidP="00E47F6A">
      <w:pPr>
        <w:tabs>
          <w:tab w:val="left" w:pos="2760"/>
        </w:tabs>
        <w:spacing w:after="0"/>
        <w:rPr>
          <w:bCs/>
        </w:rPr>
      </w:pPr>
      <w:r w:rsidRPr="00E47F6A">
        <w:rPr>
          <w:bCs/>
        </w:rPr>
        <w:t>Gillis, Deanna</w:t>
      </w:r>
    </w:p>
    <w:p w14:paraId="4FF58E5A" w14:textId="77777777" w:rsidR="00E47F6A" w:rsidRPr="00E47F6A" w:rsidRDefault="00E47F6A" w:rsidP="00E47F6A">
      <w:pPr>
        <w:tabs>
          <w:tab w:val="left" w:pos="2760"/>
        </w:tabs>
        <w:spacing w:after="0"/>
        <w:rPr>
          <w:bCs/>
        </w:rPr>
      </w:pPr>
      <w:r w:rsidRPr="00E47F6A">
        <w:rPr>
          <w:bCs/>
        </w:rPr>
        <w:t>Heather Brink</w:t>
      </w:r>
    </w:p>
    <w:p w14:paraId="1A62F5C1" w14:textId="77777777" w:rsidR="00E47F6A" w:rsidRPr="00E47F6A" w:rsidRDefault="00E47F6A" w:rsidP="00E47F6A">
      <w:pPr>
        <w:tabs>
          <w:tab w:val="left" w:pos="2760"/>
        </w:tabs>
        <w:spacing w:after="0"/>
        <w:rPr>
          <w:bCs/>
        </w:rPr>
      </w:pPr>
      <w:r w:rsidRPr="00E47F6A">
        <w:rPr>
          <w:bCs/>
        </w:rPr>
        <w:t>Heidi Lamers</w:t>
      </w:r>
    </w:p>
    <w:p w14:paraId="617AA588" w14:textId="77777777" w:rsidR="00E47F6A" w:rsidRPr="00E47F6A" w:rsidRDefault="00E47F6A" w:rsidP="00E47F6A">
      <w:pPr>
        <w:tabs>
          <w:tab w:val="left" w:pos="2760"/>
        </w:tabs>
        <w:spacing w:after="0"/>
        <w:rPr>
          <w:bCs/>
        </w:rPr>
      </w:pPr>
      <w:r w:rsidRPr="00E47F6A">
        <w:rPr>
          <w:bCs/>
        </w:rPr>
        <w:t>Holmes, Carolyn</w:t>
      </w:r>
    </w:p>
    <w:p w14:paraId="392D49FE" w14:textId="77777777" w:rsidR="00E47F6A" w:rsidRPr="00E47F6A" w:rsidRDefault="00E47F6A" w:rsidP="00E47F6A">
      <w:pPr>
        <w:tabs>
          <w:tab w:val="left" w:pos="2760"/>
        </w:tabs>
        <w:spacing w:after="0"/>
        <w:rPr>
          <w:bCs/>
        </w:rPr>
      </w:pPr>
      <w:r w:rsidRPr="00E47F6A">
        <w:rPr>
          <w:bCs/>
        </w:rPr>
        <w:t>Hudgens, Sheila</w:t>
      </w:r>
    </w:p>
    <w:p w14:paraId="197C6B38" w14:textId="77777777" w:rsidR="00E47F6A" w:rsidRPr="00E47F6A" w:rsidRDefault="00E47F6A" w:rsidP="00E47F6A">
      <w:pPr>
        <w:tabs>
          <w:tab w:val="left" w:pos="2760"/>
        </w:tabs>
        <w:spacing w:after="0"/>
        <w:rPr>
          <w:bCs/>
        </w:rPr>
      </w:pPr>
      <w:r w:rsidRPr="00E47F6A">
        <w:rPr>
          <w:bCs/>
        </w:rPr>
        <w:t>Jordan, Irene</w:t>
      </w:r>
    </w:p>
    <w:p w14:paraId="552A03EE" w14:textId="77777777" w:rsidR="00E47F6A" w:rsidRPr="00E47F6A" w:rsidRDefault="00E47F6A" w:rsidP="00E47F6A">
      <w:pPr>
        <w:tabs>
          <w:tab w:val="left" w:pos="2760"/>
        </w:tabs>
        <w:spacing w:after="0"/>
        <w:rPr>
          <w:bCs/>
        </w:rPr>
      </w:pPr>
      <w:r w:rsidRPr="00E47F6A">
        <w:rPr>
          <w:bCs/>
        </w:rPr>
        <w:t>Kerns, Adeline</w:t>
      </w:r>
    </w:p>
    <w:p w14:paraId="47E5B154" w14:textId="77777777" w:rsidR="00E47F6A" w:rsidRPr="00E47F6A" w:rsidRDefault="00E47F6A" w:rsidP="00E47F6A">
      <w:pPr>
        <w:tabs>
          <w:tab w:val="left" w:pos="2760"/>
        </w:tabs>
        <w:spacing w:after="0"/>
        <w:rPr>
          <w:bCs/>
        </w:rPr>
      </w:pPr>
      <w:r w:rsidRPr="00E47F6A">
        <w:rPr>
          <w:bCs/>
        </w:rPr>
        <w:t>Laura Anderson</w:t>
      </w:r>
    </w:p>
    <w:p w14:paraId="51D0C49F" w14:textId="77777777" w:rsidR="00E47F6A" w:rsidRPr="00E47F6A" w:rsidRDefault="00E47F6A" w:rsidP="00E47F6A">
      <w:pPr>
        <w:tabs>
          <w:tab w:val="left" w:pos="2760"/>
        </w:tabs>
        <w:spacing w:after="0"/>
        <w:rPr>
          <w:bCs/>
        </w:rPr>
      </w:pPr>
      <w:r w:rsidRPr="00E47F6A">
        <w:rPr>
          <w:bCs/>
        </w:rPr>
        <w:t>Lilia</w:t>
      </w:r>
    </w:p>
    <w:p w14:paraId="5113F12F" w14:textId="77777777" w:rsidR="00E47F6A" w:rsidRPr="00E47F6A" w:rsidRDefault="00E47F6A" w:rsidP="00E47F6A">
      <w:pPr>
        <w:tabs>
          <w:tab w:val="left" w:pos="2760"/>
        </w:tabs>
        <w:spacing w:after="0"/>
        <w:rPr>
          <w:bCs/>
        </w:rPr>
      </w:pPr>
      <w:r w:rsidRPr="00E47F6A">
        <w:rPr>
          <w:bCs/>
        </w:rPr>
        <w:t>Luci Bench</w:t>
      </w:r>
    </w:p>
    <w:p w14:paraId="051887B9" w14:textId="77777777" w:rsidR="00E47F6A" w:rsidRPr="00E47F6A" w:rsidRDefault="00E47F6A" w:rsidP="00E47F6A">
      <w:pPr>
        <w:tabs>
          <w:tab w:val="left" w:pos="2760"/>
        </w:tabs>
        <w:spacing w:after="0"/>
        <w:rPr>
          <w:bCs/>
        </w:rPr>
      </w:pPr>
      <w:r w:rsidRPr="00E47F6A">
        <w:rPr>
          <w:bCs/>
        </w:rPr>
        <w:t>Maya Anderson</w:t>
      </w:r>
    </w:p>
    <w:p w14:paraId="191B6A0C" w14:textId="77777777" w:rsidR="00E47F6A" w:rsidRPr="00E47F6A" w:rsidRDefault="00E47F6A" w:rsidP="00E47F6A">
      <w:pPr>
        <w:tabs>
          <w:tab w:val="left" w:pos="2760"/>
        </w:tabs>
        <w:spacing w:after="0"/>
        <w:rPr>
          <w:bCs/>
        </w:rPr>
      </w:pPr>
      <w:r w:rsidRPr="00E47F6A">
        <w:rPr>
          <w:bCs/>
        </w:rPr>
        <w:t>Movsesyan, Elina</w:t>
      </w:r>
    </w:p>
    <w:p w14:paraId="4BC01DC8" w14:textId="77777777" w:rsidR="00E47F6A" w:rsidRPr="00E47F6A" w:rsidRDefault="00E47F6A" w:rsidP="00E47F6A">
      <w:pPr>
        <w:tabs>
          <w:tab w:val="left" w:pos="2760"/>
        </w:tabs>
        <w:spacing w:after="0"/>
        <w:rPr>
          <w:bCs/>
        </w:rPr>
      </w:pPr>
      <w:r w:rsidRPr="00E47F6A">
        <w:rPr>
          <w:bCs/>
        </w:rPr>
        <w:t>Ni Dufaigh, T. Jaide</w:t>
      </w:r>
    </w:p>
    <w:p w14:paraId="2443702D" w14:textId="77777777" w:rsidR="00E47F6A" w:rsidRPr="00E47F6A" w:rsidRDefault="00E47F6A" w:rsidP="00E47F6A">
      <w:pPr>
        <w:tabs>
          <w:tab w:val="left" w:pos="2760"/>
        </w:tabs>
        <w:spacing w:after="0"/>
        <w:rPr>
          <w:bCs/>
        </w:rPr>
      </w:pPr>
      <w:r w:rsidRPr="00E47F6A">
        <w:rPr>
          <w:bCs/>
        </w:rPr>
        <w:t>Olson, Ashley</w:t>
      </w:r>
    </w:p>
    <w:p w14:paraId="4A33451D" w14:textId="77777777" w:rsidR="00E47F6A" w:rsidRPr="00E47F6A" w:rsidRDefault="00E47F6A" w:rsidP="00E47F6A">
      <w:pPr>
        <w:tabs>
          <w:tab w:val="left" w:pos="2760"/>
        </w:tabs>
        <w:spacing w:after="0"/>
        <w:rPr>
          <w:bCs/>
        </w:rPr>
      </w:pPr>
      <w:r w:rsidRPr="00E47F6A">
        <w:rPr>
          <w:bCs/>
        </w:rPr>
        <w:t>Peabody, Deborah</w:t>
      </w:r>
    </w:p>
    <w:p w14:paraId="2BEF506A" w14:textId="77777777" w:rsidR="00E47F6A" w:rsidRPr="00E47F6A" w:rsidRDefault="00E47F6A" w:rsidP="00E47F6A">
      <w:pPr>
        <w:tabs>
          <w:tab w:val="left" w:pos="2760"/>
        </w:tabs>
        <w:spacing w:after="0"/>
        <w:rPr>
          <w:bCs/>
        </w:rPr>
      </w:pPr>
      <w:r w:rsidRPr="00E47F6A">
        <w:rPr>
          <w:bCs/>
        </w:rPr>
        <w:t>Sally</w:t>
      </w:r>
    </w:p>
    <w:p w14:paraId="16ECB50C" w14:textId="77777777" w:rsidR="00E47F6A" w:rsidRPr="00E47F6A" w:rsidRDefault="00E47F6A" w:rsidP="00E47F6A">
      <w:pPr>
        <w:tabs>
          <w:tab w:val="left" w:pos="2760"/>
        </w:tabs>
        <w:spacing w:after="0"/>
        <w:rPr>
          <w:bCs/>
        </w:rPr>
      </w:pPr>
      <w:r w:rsidRPr="00E47F6A">
        <w:rPr>
          <w:bCs/>
        </w:rPr>
        <w:t>Susan Gustafson</w:t>
      </w:r>
    </w:p>
    <w:p w14:paraId="11EA4C3A" w14:textId="77777777" w:rsidR="00E47F6A" w:rsidRPr="00E47F6A" w:rsidRDefault="00E47F6A" w:rsidP="00E47F6A">
      <w:pPr>
        <w:tabs>
          <w:tab w:val="left" w:pos="2760"/>
        </w:tabs>
        <w:spacing w:after="0"/>
        <w:rPr>
          <w:bCs/>
        </w:rPr>
      </w:pPr>
      <w:r w:rsidRPr="00E47F6A">
        <w:rPr>
          <w:bCs/>
        </w:rPr>
        <w:t>Tamara Toles</w:t>
      </w:r>
    </w:p>
    <w:p w14:paraId="647B0FC1" w14:textId="77777777" w:rsidR="00E47F6A" w:rsidRPr="00E47F6A" w:rsidRDefault="00E47F6A" w:rsidP="00E47F6A">
      <w:pPr>
        <w:tabs>
          <w:tab w:val="left" w:pos="2760"/>
        </w:tabs>
        <w:spacing w:after="0"/>
        <w:rPr>
          <w:bCs/>
        </w:rPr>
      </w:pPr>
      <w:r w:rsidRPr="00E47F6A">
        <w:rPr>
          <w:bCs/>
        </w:rPr>
        <w:t>Tracy Ferrell</w:t>
      </w:r>
    </w:p>
    <w:p w14:paraId="60185247" w14:textId="77777777" w:rsidR="00E47F6A" w:rsidRPr="00E47F6A" w:rsidRDefault="00E47F6A" w:rsidP="00E47F6A">
      <w:pPr>
        <w:tabs>
          <w:tab w:val="left" w:pos="2760"/>
        </w:tabs>
        <w:spacing w:after="0"/>
        <w:rPr>
          <w:bCs/>
        </w:rPr>
      </w:pPr>
      <w:r w:rsidRPr="00E47F6A">
        <w:rPr>
          <w:bCs/>
        </w:rPr>
        <w:t>Vey Damneun</w:t>
      </w:r>
    </w:p>
    <w:p w14:paraId="4C188F7D" w14:textId="20194E9A" w:rsidR="00825D90" w:rsidRPr="00825D90" w:rsidRDefault="00E47F6A" w:rsidP="00E47F6A">
      <w:pPr>
        <w:tabs>
          <w:tab w:val="left" w:pos="2760"/>
        </w:tabs>
        <w:spacing w:after="0"/>
        <w:rPr>
          <w:bCs/>
        </w:rPr>
      </w:pPr>
      <w:r w:rsidRPr="00E47F6A">
        <w:rPr>
          <w:bCs/>
        </w:rPr>
        <w:t>Zander</w:t>
      </w:r>
    </w:p>
    <w:sectPr w:rsidR="00825D90" w:rsidRPr="00825D90" w:rsidSect="00825D90">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7462D"/>
    <w:multiLevelType w:val="hybridMultilevel"/>
    <w:tmpl w:val="D8724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961DD"/>
    <w:multiLevelType w:val="hybridMultilevel"/>
    <w:tmpl w:val="2B06F5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B0B31"/>
    <w:multiLevelType w:val="hybridMultilevel"/>
    <w:tmpl w:val="FE50D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16EB3"/>
    <w:multiLevelType w:val="hybridMultilevel"/>
    <w:tmpl w:val="29B0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4A4ADC"/>
    <w:multiLevelType w:val="hybridMultilevel"/>
    <w:tmpl w:val="3CC8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7406D"/>
    <w:multiLevelType w:val="hybridMultilevel"/>
    <w:tmpl w:val="DE62D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E8CD03E">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FD1CF3"/>
    <w:multiLevelType w:val="hybridMultilevel"/>
    <w:tmpl w:val="8D06B71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33"/>
  </w:num>
  <w:num w:numId="2">
    <w:abstractNumId w:val="21"/>
  </w:num>
  <w:num w:numId="3">
    <w:abstractNumId w:val="0"/>
  </w:num>
  <w:num w:numId="4">
    <w:abstractNumId w:val="32"/>
  </w:num>
  <w:num w:numId="5">
    <w:abstractNumId w:val="34"/>
  </w:num>
  <w:num w:numId="6">
    <w:abstractNumId w:val="31"/>
  </w:num>
  <w:num w:numId="7">
    <w:abstractNumId w:val="4"/>
  </w:num>
  <w:num w:numId="8">
    <w:abstractNumId w:val="42"/>
  </w:num>
  <w:num w:numId="9">
    <w:abstractNumId w:val="13"/>
  </w:num>
  <w:num w:numId="10">
    <w:abstractNumId w:val="20"/>
  </w:num>
  <w:num w:numId="11">
    <w:abstractNumId w:val="9"/>
  </w:num>
  <w:num w:numId="12">
    <w:abstractNumId w:val="1"/>
  </w:num>
  <w:num w:numId="13">
    <w:abstractNumId w:val="40"/>
  </w:num>
  <w:num w:numId="14">
    <w:abstractNumId w:val="37"/>
  </w:num>
  <w:num w:numId="15">
    <w:abstractNumId w:val="23"/>
  </w:num>
  <w:num w:numId="16">
    <w:abstractNumId w:val="22"/>
  </w:num>
  <w:num w:numId="17">
    <w:abstractNumId w:val="2"/>
  </w:num>
  <w:num w:numId="18">
    <w:abstractNumId w:val="24"/>
  </w:num>
  <w:num w:numId="19">
    <w:abstractNumId w:val="12"/>
  </w:num>
  <w:num w:numId="20">
    <w:abstractNumId w:val="6"/>
  </w:num>
  <w:num w:numId="21">
    <w:abstractNumId w:val="26"/>
  </w:num>
  <w:num w:numId="22">
    <w:abstractNumId w:val="19"/>
  </w:num>
  <w:num w:numId="23">
    <w:abstractNumId w:val="29"/>
  </w:num>
  <w:num w:numId="24">
    <w:abstractNumId w:val="18"/>
  </w:num>
  <w:num w:numId="25">
    <w:abstractNumId w:val="34"/>
  </w:num>
  <w:num w:numId="26">
    <w:abstractNumId w:val="7"/>
  </w:num>
  <w:num w:numId="27">
    <w:abstractNumId w:val="27"/>
  </w:num>
  <w:num w:numId="28">
    <w:abstractNumId w:val="38"/>
  </w:num>
  <w:num w:numId="29">
    <w:abstractNumId w:val="15"/>
  </w:num>
  <w:num w:numId="30">
    <w:abstractNumId w:val="28"/>
  </w:num>
  <w:num w:numId="31">
    <w:abstractNumId w:val="39"/>
  </w:num>
  <w:num w:numId="32">
    <w:abstractNumId w:val="8"/>
  </w:num>
  <w:num w:numId="33">
    <w:abstractNumId w:val="41"/>
  </w:num>
  <w:num w:numId="34">
    <w:abstractNumId w:val="14"/>
  </w:num>
  <w:num w:numId="35">
    <w:abstractNumId w:val="36"/>
  </w:num>
  <w:num w:numId="36">
    <w:abstractNumId w:val="17"/>
  </w:num>
  <w:num w:numId="37">
    <w:abstractNumId w:val="11"/>
  </w:num>
  <w:num w:numId="38">
    <w:abstractNumId w:val="3"/>
  </w:num>
  <w:num w:numId="39">
    <w:abstractNumId w:val="35"/>
  </w:num>
  <w:num w:numId="40">
    <w:abstractNumId w:val="34"/>
  </w:num>
  <w:num w:numId="41">
    <w:abstractNumId w:val="10"/>
  </w:num>
  <w:num w:numId="42">
    <w:abstractNumId w:val="5"/>
  </w:num>
  <w:num w:numId="43">
    <w:abstractNumId w:val="16"/>
  </w:num>
  <w:num w:numId="44">
    <w:abstractNumId w:val="25"/>
  </w:num>
  <w:num w:numId="45">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040E8"/>
    <w:rsid w:val="00006BB2"/>
    <w:rsid w:val="000115AA"/>
    <w:rsid w:val="000145BE"/>
    <w:rsid w:val="00014AC0"/>
    <w:rsid w:val="00014DD1"/>
    <w:rsid w:val="000155C3"/>
    <w:rsid w:val="00015D33"/>
    <w:rsid w:val="0001695F"/>
    <w:rsid w:val="000204EF"/>
    <w:rsid w:val="000211D0"/>
    <w:rsid w:val="00021C57"/>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7AC"/>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77D01"/>
    <w:rsid w:val="000809C6"/>
    <w:rsid w:val="00081F64"/>
    <w:rsid w:val="000838F1"/>
    <w:rsid w:val="000840FD"/>
    <w:rsid w:val="00084B9C"/>
    <w:rsid w:val="00086463"/>
    <w:rsid w:val="00086E02"/>
    <w:rsid w:val="00086FAF"/>
    <w:rsid w:val="00087B16"/>
    <w:rsid w:val="0009117D"/>
    <w:rsid w:val="000911B0"/>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3F8A"/>
    <w:rsid w:val="000E4580"/>
    <w:rsid w:val="000E4792"/>
    <w:rsid w:val="000E6AF3"/>
    <w:rsid w:val="000F2238"/>
    <w:rsid w:val="000F3E5C"/>
    <w:rsid w:val="000F5C17"/>
    <w:rsid w:val="000F75E3"/>
    <w:rsid w:val="000F7B6D"/>
    <w:rsid w:val="000F7F0B"/>
    <w:rsid w:val="0010062E"/>
    <w:rsid w:val="00102357"/>
    <w:rsid w:val="0010247E"/>
    <w:rsid w:val="00103C00"/>
    <w:rsid w:val="00103EB8"/>
    <w:rsid w:val="00104679"/>
    <w:rsid w:val="00104BCA"/>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1428"/>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4011"/>
    <w:rsid w:val="00155250"/>
    <w:rsid w:val="00156705"/>
    <w:rsid w:val="0015694C"/>
    <w:rsid w:val="001577E1"/>
    <w:rsid w:val="0016115F"/>
    <w:rsid w:val="00162D21"/>
    <w:rsid w:val="00164C2D"/>
    <w:rsid w:val="00165467"/>
    <w:rsid w:val="0016748E"/>
    <w:rsid w:val="00167692"/>
    <w:rsid w:val="00167A50"/>
    <w:rsid w:val="00167C2C"/>
    <w:rsid w:val="00170805"/>
    <w:rsid w:val="0017122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4869"/>
    <w:rsid w:val="001A5684"/>
    <w:rsid w:val="001A5783"/>
    <w:rsid w:val="001A69B5"/>
    <w:rsid w:val="001A7210"/>
    <w:rsid w:val="001B08BC"/>
    <w:rsid w:val="001B1477"/>
    <w:rsid w:val="001B2518"/>
    <w:rsid w:val="001B25EC"/>
    <w:rsid w:val="001B29C6"/>
    <w:rsid w:val="001B3009"/>
    <w:rsid w:val="001B53F9"/>
    <w:rsid w:val="001B5675"/>
    <w:rsid w:val="001B5716"/>
    <w:rsid w:val="001B5CF5"/>
    <w:rsid w:val="001B6014"/>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0F77"/>
    <w:rsid w:val="00211537"/>
    <w:rsid w:val="002118C3"/>
    <w:rsid w:val="002126C0"/>
    <w:rsid w:val="00212748"/>
    <w:rsid w:val="00213BDA"/>
    <w:rsid w:val="00213D31"/>
    <w:rsid w:val="002149AF"/>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0F5"/>
    <w:rsid w:val="00240690"/>
    <w:rsid w:val="00242FC7"/>
    <w:rsid w:val="002448DC"/>
    <w:rsid w:val="00244F29"/>
    <w:rsid w:val="0024621A"/>
    <w:rsid w:val="00246FFD"/>
    <w:rsid w:val="00250B32"/>
    <w:rsid w:val="00251B9B"/>
    <w:rsid w:val="00251E69"/>
    <w:rsid w:val="002521AD"/>
    <w:rsid w:val="002529FA"/>
    <w:rsid w:val="002542BB"/>
    <w:rsid w:val="00257B69"/>
    <w:rsid w:val="00257B85"/>
    <w:rsid w:val="002627B9"/>
    <w:rsid w:val="00263EC1"/>
    <w:rsid w:val="0026446F"/>
    <w:rsid w:val="00264715"/>
    <w:rsid w:val="00264838"/>
    <w:rsid w:val="0027060E"/>
    <w:rsid w:val="002715F4"/>
    <w:rsid w:val="00272756"/>
    <w:rsid w:val="0027326A"/>
    <w:rsid w:val="00273A35"/>
    <w:rsid w:val="00274337"/>
    <w:rsid w:val="0027638A"/>
    <w:rsid w:val="0028200A"/>
    <w:rsid w:val="002821F1"/>
    <w:rsid w:val="00284665"/>
    <w:rsid w:val="00286608"/>
    <w:rsid w:val="00286B22"/>
    <w:rsid w:val="00287271"/>
    <w:rsid w:val="0029068B"/>
    <w:rsid w:val="00290CE3"/>
    <w:rsid w:val="00291259"/>
    <w:rsid w:val="00291736"/>
    <w:rsid w:val="002921C6"/>
    <w:rsid w:val="00292C1B"/>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33A4"/>
    <w:rsid w:val="002D51C4"/>
    <w:rsid w:val="002D520E"/>
    <w:rsid w:val="002D6698"/>
    <w:rsid w:val="002D67A8"/>
    <w:rsid w:val="002E3DB3"/>
    <w:rsid w:val="002E4D27"/>
    <w:rsid w:val="002E4FEC"/>
    <w:rsid w:val="002E587C"/>
    <w:rsid w:val="002E7EC1"/>
    <w:rsid w:val="002F0AD9"/>
    <w:rsid w:val="002F1115"/>
    <w:rsid w:val="002F15AE"/>
    <w:rsid w:val="002F1A63"/>
    <w:rsid w:val="002F2FB6"/>
    <w:rsid w:val="002F6E75"/>
    <w:rsid w:val="00300CFA"/>
    <w:rsid w:val="00304194"/>
    <w:rsid w:val="00304FB6"/>
    <w:rsid w:val="00305DBD"/>
    <w:rsid w:val="003073F6"/>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19F"/>
    <w:rsid w:val="00341DCB"/>
    <w:rsid w:val="00343957"/>
    <w:rsid w:val="00343A78"/>
    <w:rsid w:val="00345316"/>
    <w:rsid w:val="003477AE"/>
    <w:rsid w:val="00347E5A"/>
    <w:rsid w:val="0035316C"/>
    <w:rsid w:val="00354ED9"/>
    <w:rsid w:val="00356158"/>
    <w:rsid w:val="00357DCD"/>
    <w:rsid w:val="0036048A"/>
    <w:rsid w:val="00361638"/>
    <w:rsid w:val="00361667"/>
    <w:rsid w:val="003623E0"/>
    <w:rsid w:val="003635E5"/>
    <w:rsid w:val="00364E88"/>
    <w:rsid w:val="003653DC"/>
    <w:rsid w:val="003667EF"/>
    <w:rsid w:val="003679D5"/>
    <w:rsid w:val="00367DA2"/>
    <w:rsid w:val="00371172"/>
    <w:rsid w:val="0037332A"/>
    <w:rsid w:val="00373FB0"/>
    <w:rsid w:val="003745AA"/>
    <w:rsid w:val="0037481F"/>
    <w:rsid w:val="00375D42"/>
    <w:rsid w:val="00375F03"/>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1C81"/>
    <w:rsid w:val="00391FE9"/>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A6A35"/>
    <w:rsid w:val="003B04FC"/>
    <w:rsid w:val="003B1E05"/>
    <w:rsid w:val="003B4DB7"/>
    <w:rsid w:val="003B5AB2"/>
    <w:rsid w:val="003B5E90"/>
    <w:rsid w:val="003B6AD2"/>
    <w:rsid w:val="003C078C"/>
    <w:rsid w:val="003C098B"/>
    <w:rsid w:val="003C0C03"/>
    <w:rsid w:val="003C0DC9"/>
    <w:rsid w:val="003C100E"/>
    <w:rsid w:val="003C2500"/>
    <w:rsid w:val="003C2948"/>
    <w:rsid w:val="003C2ADB"/>
    <w:rsid w:val="003C3A29"/>
    <w:rsid w:val="003C4152"/>
    <w:rsid w:val="003C4B58"/>
    <w:rsid w:val="003C513D"/>
    <w:rsid w:val="003C6890"/>
    <w:rsid w:val="003C6B24"/>
    <w:rsid w:val="003C6F97"/>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2ED3"/>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3E30"/>
    <w:rsid w:val="00414695"/>
    <w:rsid w:val="00414EE6"/>
    <w:rsid w:val="00420821"/>
    <w:rsid w:val="0042202F"/>
    <w:rsid w:val="00424B24"/>
    <w:rsid w:val="00425499"/>
    <w:rsid w:val="0042612F"/>
    <w:rsid w:val="00426C0F"/>
    <w:rsid w:val="00426D68"/>
    <w:rsid w:val="0042713A"/>
    <w:rsid w:val="00430D34"/>
    <w:rsid w:val="00431DAF"/>
    <w:rsid w:val="0043236C"/>
    <w:rsid w:val="0043326B"/>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160B"/>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96C"/>
    <w:rsid w:val="00480A83"/>
    <w:rsid w:val="004811A1"/>
    <w:rsid w:val="00482B95"/>
    <w:rsid w:val="004834E2"/>
    <w:rsid w:val="00483EDB"/>
    <w:rsid w:val="004841EA"/>
    <w:rsid w:val="004845A5"/>
    <w:rsid w:val="00484CB1"/>
    <w:rsid w:val="00485AD6"/>
    <w:rsid w:val="00485E86"/>
    <w:rsid w:val="00486552"/>
    <w:rsid w:val="00486741"/>
    <w:rsid w:val="00486E7B"/>
    <w:rsid w:val="00486E8C"/>
    <w:rsid w:val="00490AF7"/>
    <w:rsid w:val="00491184"/>
    <w:rsid w:val="004937B4"/>
    <w:rsid w:val="00494A8A"/>
    <w:rsid w:val="00494AAC"/>
    <w:rsid w:val="004963EB"/>
    <w:rsid w:val="004977B2"/>
    <w:rsid w:val="004A0D31"/>
    <w:rsid w:val="004A0F8F"/>
    <w:rsid w:val="004A26F7"/>
    <w:rsid w:val="004A3100"/>
    <w:rsid w:val="004A3EBC"/>
    <w:rsid w:val="004A54EE"/>
    <w:rsid w:val="004A6B29"/>
    <w:rsid w:val="004B0730"/>
    <w:rsid w:val="004B1C5B"/>
    <w:rsid w:val="004B2292"/>
    <w:rsid w:val="004B265A"/>
    <w:rsid w:val="004B3274"/>
    <w:rsid w:val="004B3717"/>
    <w:rsid w:val="004B3B51"/>
    <w:rsid w:val="004B4B4B"/>
    <w:rsid w:val="004B4D73"/>
    <w:rsid w:val="004B60A9"/>
    <w:rsid w:val="004B6357"/>
    <w:rsid w:val="004B68C7"/>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154"/>
    <w:rsid w:val="004E32E8"/>
    <w:rsid w:val="004E44FE"/>
    <w:rsid w:val="004E51E6"/>
    <w:rsid w:val="004E5C07"/>
    <w:rsid w:val="004E648B"/>
    <w:rsid w:val="004E7AD5"/>
    <w:rsid w:val="004E7C16"/>
    <w:rsid w:val="004F0BBC"/>
    <w:rsid w:val="004F1333"/>
    <w:rsid w:val="004F1C78"/>
    <w:rsid w:val="004F2C43"/>
    <w:rsid w:val="004F3637"/>
    <w:rsid w:val="004F44B6"/>
    <w:rsid w:val="004F480D"/>
    <w:rsid w:val="004F487C"/>
    <w:rsid w:val="004F4E4C"/>
    <w:rsid w:val="004F5E9D"/>
    <w:rsid w:val="00500B85"/>
    <w:rsid w:val="00501371"/>
    <w:rsid w:val="00502C7A"/>
    <w:rsid w:val="00503802"/>
    <w:rsid w:val="005038B1"/>
    <w:rsid w:val="005041DE"/>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27EB"/>
    <w:rsid w:val="00524232"/>
    <w:rsid w:val="00525939"/>
    <w:rsid w:val="00526185"/>
    <w:rsid w:val="00532E44"/>
    <w:rsid w:val="00535ADD"/>
    <w:rsid w:val="005377CA"/>
    <w:rsid w:val="00537F00"/>
    <w:rsid w:val="00540068"/>
    <w:rsid w:val="005412C2"/>
    <w:rsid w:val="0054133F"/>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281"/>
    <w:rsid w:val="00595A9D"/>
    <w:rsid w:val="00596F2B"/>
    <w:rsid w:val="005A10DE"/>
    <w:rsid w:val="005A1756"/>
    <w:rsid w:val="005A1A8F"/>
    <w:rsid w:val="005A3267"/>
    <w:rsid w:val="005A4A71"/>
    <w:rsid w:val="005A4E38"/>
    <w:rsid w:val="005A63D8"/>
    <w:rsid w:val="005A6DF1"/>
    <w:rsid w:val="005B0055"/>
    <w:rsid w:val="005B00DE"/>
    <w:rsid w:val="005B0565"/>
    <w:rsid w:val="005B0603"/>
    <w:rsid w:val="005B3B1E"/>
    <w:rsid w:val="005B46F9"/>
    <w:rsid w:val="005B5212"/>
    <w:rsid w:val="005B5AC1"/>
    <w:rsid w:val="005B5F87"/>
    <w:rsid w:val="005B6D00"/>
    <w:rsid w:val="005B7E26"/>
    <w:rsid w:val="005C0482"/>
    <w:rsid w:val="005C06AA"/>
    <w:rsid w:val="005C2543"/>
    <w:rsid w:val="005C422B"/>
    <w:rsid w:val="005C5E6F"/>
    <w:rsid w:val="005C6A2F"/>
    <w:rsid w:val="005C6AC5"/>
    <w:rsid w:val="005C77B8"/>
    <w:rsid w:val="005D154E"/>
    <w:rsid w:val="005D3657"/>
    <w:rsid w:val="005D44E4"/>
    <w:rsid w:val="005D6C0E"/>
    <w:rsid w:val="005D6E6A"/>
    <w:rsid w:val="005D714A"/>
    <w:rsid w:val="005E0A25"/>
    <w:rsid w:val="005E3C81"/>
    <w:rsid w:val="005E3FCA"/>
    <w:rsid w:val="005E44DE"/>
    <w:rsid w:val="005E47CC"/>
    <w:rsid w:val="005E6D4D"/>
    <w:rsid w:val="005E7290"/>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6F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502E"/>
    <w:rsid w:val="0063682B"/>
    <w:rsid w:val="0063695A"/>
    <w:rsid w:val="006375DF"/>
    <w:rsid w:val="00637B46"/>
    <w:rsid w:val="00640E30"/>
    <w:rsid w:val="00641D97"/>
    <w:rsid w:val="00641ED8"/>
    <w:rsid w:val="006421BD"/>
    <w:rsid w:val="00646328"/>
    <w:rsid w:val="006501F6"/>
    <w:rsid w:val="006528A2"/>
    <w:rsid w:val="00652D76"/>
    <w:rsid w:val="0065340A"/>
    <w:rsid w:val="0065421C"/>
    <w:rsid w:val="0065546A"/>
    <w:rsid w:val="006554A8"/>
    <w:rsid w:val="00655EB5"/>
    <w:rsid w:val="00656870"/>
    <w:rsid w:val="00657AC7"/>
    <w:rsid w:val="00661118"/>
    <w:rsid w:val="00662E45"/>
    <w:rsid w:val="00663BA4"/>
    <w:rsid w:val="00663CA6"/>
    <w:rsid w:val="0067220D"/>
    <w:rsid w:val="00672F06"/>
    <w:rsid w:val="00672FFC"/>
    <w:rsid w:val="006732C1"/>
    <w:rsid w:val="0067470B"/>
    <w:rsid w:val="00680517"/>
    <w:rsid w:val="006834B0"/>
    <w:rsid w:val="006838CA"/>
    <w:rsid w:val="00683B43"/>
    <w:rsid w:val="00684F7C"/>
    <w:rsid w:val="006865BA"/>
    <w:rsid w:val="00690F13"/>
    <w:rsid w:val="00692649"/>
    <w:rsid w:val="00692C24"/>
    <w:rsid w:val="006933F7"/>
    <w:rsid w:val="00695723"/>
    <w:rsid w:val="006960C5"/>
    <w:rsid w:val="006A1BAC"/>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3296"/>
    <w:rsid w:val="006C4E14"/>
    <w:rsid w:val="006C506E"/>
    <w:rsid w:val="006C532C"/>
    <w:rsid w:val="006C5947"/>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676"/>
    <w:rsid w:val="006F2B16"/>
    <w:rsid w:val="006F3903"/>
    <w:rsid w:val="006F491F"/>
    <w:rsid w:val="006F5019"/>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1720"/>
    <w:rsid w:val="00721A5B"/>
    <w:rsid w:val="00723318"/>
    <w:rsid w:val="0072606F"/>
    <w:rsid w:val="00726B3D"/>
    <w:rsid w:val="00726C09"/>
    <w:rsid w:val="007313AC"/>
    <w:rsid w:val="00731EC8"/>
    <w:rsid w:val="0073244E"/>
    <w:rsid w:val="0073248E"/>
    <w:rsid w:val="007333FC"/>
    <w:rsid w:val="00733892"/>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4229"/>
    <w:rsid w:val="00757FCD"/>
    <w:rsid w:val="007621B1"/>
    <w:rsid w:val="00764247"/>
    <w:rsid w:val="00764CE9"/>
    <w:rsid w:val="00765436"/>
    <w:rsid w:val="00765E30"/>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0D31"/>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3E72"/>
    <w:rsid w:val="007D43F3"/>
    <w:rsid w:val="007D45E6"/>
    <w:rsid w:val="007D4C74"/>
    <w:rsid w:val="007E028D"/>
    <w:rsid w:val="007E0578"/>
    <w:rsid w:val="007E0ECA"/>
    <w:rsid w:val="007E16DC"/>
    <w:rsid w:val="007E192E"/>
    <w:rsid w:val="007E3888"/>
    <w:rsid w:val="007E4431"/>
    <w:rsid w:val="007E5940"/>
    <w:rsid w:val="007E7435"/>
    <w:rsid w:val="007F01AB"/>
    <w:rsid w:val="007F03B6"/>
    <w:rsid w:val="007F0A77"/>
    <w:rsid w:val="007F0DD3"/>
    <w:rsid w:val="007F103C"/>
    <w:rsid w:val="007F167F"/>
    <w:rsid w:val="007F405D"/>
    <w:rsid w:val="007F4B11"/>
    <w:rsid w:val="007F6001"/>
    <w:rsid w:val="007F7DE0"/>
    <w:rsid w:val="0080021F"/>
    <w:rsid w:val="00801FB9"/>
    <w:rsid w:val="00802237"/>
    <w:rsid w:val="008029F6"/>
    <w:rsid w:val="008030B2"/>
    <w:rsid w:val="008035E6"/>
    <w:rsid w:val="00804649"/>
    <w:rsid w:val="0080490D"/>
    <w:rsid w:val="00805232"/>
    <w:rsid w:val="00805FB0"/>
    <w:rsid w:val="00807561"/>
    <w:rsid w:val="00814E3C"/>
    <w:rsid w:val="008151B5"/>
    <w:rsid w:val="008158F9"/>
    <w:rsid w:val="00815E19"/>
    <w:rsid w:val="00817030"/>
    <w:rsid w:val="00820BB5"/>
    <w:rsid w:val="00821840"/>
    <w:rsid w:val="00822412"/>
    <w:rsid w:val="008240C3"/>
    <w:rsid w:val="00825491"/>
    <w:rsid w:val="00825D90"/>
    <w:rsid w:val="00825DCC"/>
    <w:rsid w:val="008266BF"/>
    <w:rsid w:val="00826F6E"/>
    <w:rsid w:val="00827DCE"/>
    <w:rsid w:val="00831296"/>
    <w:rsid w:val="00831CD6"/>
    <w:rsid w:val="00833EE4"/>
    <w:rsid w:val="0083468B"/>
    <w:rsid w:val="0083531D"/>
    <w:rsid w:val="00835632"/>
    <w:rsid w:val="008356AD"/>
    <w:rsid w:val="00836AE8"/>
    <w:rsid w:val="00836BBE"/>
    <w:rsid w:val="00840C09"/>
    <w:rsid w:val="008421EC"/>
    <w:rsid w:val="0084416D"/>
    <w:rsid w:val="00847955"/>
    <w:rsid w:val="00850C1B"/>
    <w:rsid w:val="00851066"/>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3DA4"/>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0C22"/>
    <w:rsid w:val="008A151A"/>
    <w:rsid w:val="008A2429"/>
    <w:rsid w:val="008A25E4"/>
    <w:rsid w:val="008A41DA"/>
    <w:rsid w:val="008A4C62"/>
    <w:rsid w:val="008A5A6C"/>
    <w:rsid w:val="008A5CAC"/>
    <w:rsid w:val="008A6C98"/>
    <w:rsid w:val="008A7D98"/>
    <w:rsid w:val="008B058A"/>
    <w:rsid w:val="008B1A8C"/>
    <w:rsid w:val="008B1CAD"/>
    <w:rsid w:val="008B2395"/>
    <w:rsid w:val="008B32BA"/>
    <w:rsid w:val="008B366C"/>
    <w:rsid w:val="008B3B19"/>
    <w:rsid w:val="008B4110"/>
    <w:rsid w:val="008B4502"/>
    <w:rsid w:val="008B4D0A"/>
    <w:rsid w:val="008B5BEE"/>
    <w:rsid w:val="008B73AF"/>
    <w:rsid w:val="008B7449"/>
    <w:rsid w:val="008B7470"/>
    <w:rsid w:val="008B799B"/>
    <w:rsid w:val="008B7A49"/>
    <w:rsid w:val="008C0705"/>
    <w:rsid w:val="008C2120"/>
    <w:rsid w:val="008C21FF"/>
    <w:rsid w:val="008C35BB"/>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8F7DF4"/>
    <w:rsid w:val="00900D33"/>
    <w:rsid w:val="009010A5"/>
    <w:rsid w:val="009019EF"/>
    <w:rsid w:val="00902322"/>
    <w:rsid w:val="009025E6"/>
    <w:rsid w:val="00902691"/>
    <w:rsid w:val="009041FD"/>
    <w:rsid w:val="00904C70"/>
    <w:rsid w:val="0090541E"/>
    <w:rsid w:val="0090579B"/>
    <w:rsid w:val="009058D1"/>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6CE2"/>
    <w:rsid w:val="00937481"/>
    <w:rsid w:val="00937718"/>
    <w:rsid w:val="00940AC0"/>
    <w:rsid w:val="00943C2C"/>
    <w:rsid w:val="00944338"/>
    <w:rsid w:val="0094452B"/>
    <w:rsid w:val="009472BD"/>
    <w:rsid w:val="00947636"/>
    <w:rsid w:val="00950855"/>
    <w:rsid w:val="00950A7E"/>
    <w:rsid w:val="00951CAE"/>
    <w:rsid w:val="0095239B"/>
    <w:rsid w:val="00952EC3"/>
    <w:rsid w:val="009530F0"/>
    <w:rsid w:val="00954E97"/>
    <w:rsid w:val="00955C74"/>
    <w:rsid w:val="009561D5"/>
    <w:rsid w:val="00957A42"/>
    <w:rsid w:val="0096032A"/>
    <w:rsid w:val="00960D23"/>
    <w:rsid w:val="00961A7D"/>
    <w:rsid w:val="00961DDB"/>
    <w:rsid w:val="00962D03"/>
    <w:rsid w:val="009634D3"/>
    <w:rsid w:val="00963ABA"/>
    <w:rsid w:val="00963AE7"/>
    <w:rsid w:val="00964263"/>
    <w:rsid w:val="00965CD9"/>
    <w:rsid w:val="00965F27"/>
    <w:rsid w:val="00966475"/>
    <w:rsid w:val="00966479"/>
    <w:rsid w:val="00966688"/>
    <w:rsid w:val="00966C05"/>
    <w:rsid w:val="00967E6B"/>
    <w:rsid w:val="00970DD1"/>
    <w:rsid w:val="009718D7"/>
    <w:rsid w:val="00971E48"/>
    <w:rsid w:val="0097309D"/>
    <w:rsid w:val="00974D57"/>
    <w:rsid w:val="00976E09"/>
    <w:rsid w:val="00977CC4"/>
    <w:rsid w:val="00980D99"/>
    <w:rsid w:val="00981F72"/>
    <w:rsid w:val="00982104"/>
    <w:rsid w:val="0098374C"/>
    <w:rsid w:val="00985FC8"/>
    <w:rsid w:val="00986747"/>
    <w:rsid w:val="00987A7C"/>
    <w:rsid w:val="0099265E"/>
    <w:rsid w:val="00992A8F"/>
    <w:rsid w:val="00992B5F"/>
    <w:rsid w:val="00995691"/>
    <w:rsid w:val="00996940"/>
    <w:rsid w:val="009A0B61"/>
    <w:rsid w:val="009A1504"/>
    <w:rsid w:val="009A21EE"/>
    <w:rsid w:val="009A28C4"/>
    <w:rsid w:val="009A2C14"/>
    <w:rsid w:val="009A3EEB"/>
    <w:rsid w:val="009A4080"/>
    <w:rsid w:val="009A5729"/>
    <w:rsid w:val="009A578E"/>
    <w:rsid w:val="009A5DE9"/>
    <w:rsid w:val="009A7232"/>
    <w:rsid w:val="009A7B65"/>
    <w:rsid w:val="009B0596"/>
    <w:rsid w:val="009B068F"/>
    <w:rsid w:val="009B1132"/>
    <w:rsid w:val="009B135E"/>
    <w:rsid w:val="009B2FA6"/>
    <w:rsid w:val="009B4641"/>
    <w:rsid w:val="009B47FE"/>
    <w:rsid w:val="009B4B34"/>
    <w:rsid w:val="009B4CDA"/>
    <w:rsid w:val="009B63B5"/>
    <w:rsid w:val="009B64B3"/>
    <w:rsid w:val="009B7EF2"/>
    <w:rsid w:val="009C036A"/>
    <w:rsid w:val="009C0A19"/>
    <w:rsid w:val="009C150A"/>
    <w:rsid w:val="009C2932"/>
    <w:rsid w:val="009C2BF3"/>
    <w:rsid w:val="009C304E"/>
    <w:rsid w:val="009C35B3"/>
    <w:rsid w:val="009C3A16"/>
    <w:rsid w:val="009C5947"/>
    <w:rsid w:val="009C611D"/>
    <w:rsid w:val="009C68B8"/>
    <w:rsid w:val="009C7B17"/>
    <w:rsid w:val="009D0783"/>
    <w:rsid w:val="009D0846"/>
    <w:rsid w:val="009D1E06"/>
    <w:rsid w:val="009D2543"/>
    <w:rsid w:val="009D25B3"/>
    <w:rsid w:val="009D2A49"/>
    <w:rsid w:val="009D3E90"/>
    <w:rsid w:val="009D5BE9"/>
    <w:rsid w:val="009E005F"/>
    <w:rsid w:val="009E057D"/>
    <w:rsid w:val="009E1B2B"/>
    <w:rsid w:val="009E24C0"/>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450E"/>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0725E"/>
    <w:rsid w:val="00A11881"/>
    <w:rsid w:val="00A11E95"/>
    <w:rsid w:val="00A12303"/>
    <w:rsid w:val="00A12441"/>
    <w:rsid w:val="00A143C8"/>
    <w:rsid w:val="00A17F06"/>
    <w:rsid w:val="00A2085D"/>
    <w:rsid w:val="00A213B4"/>
    <w:rsid w:val="00A22792"/>
    <w:rsid w:val="00A23328"/>
    <w:rsid w:val="00A233A3"/>
    <w:rsid w:val="00A25818"/>
    <w:rsid w:val="00A263DA"/>
    <w:rsid w:val="00A26D5B"/>
    <w:rsid w:val="00A27571"/>
    <w:rsid w:val="00A301AA"/>
    <w:rsid w:val="00A3202D"/>
    <w:rsid w:val="00A32136"/>
    <w:rsid w:val="00A3386B"/>
    <w:rsid w:val="00A34CE7"/>
    <w:rsid w:val="00A3585E"/>
    <w:rsid w:val="00A35AC3"/>
    <w:rsid w:val="00A36C0F"/>
    <w:rsid w:val="00A372E8"/>
    <w:rsid w:val="00A3780E"/>
    <w:rsid w:val="00A37D9E"/>
    <w:rsid w:val="00A37E07"/>
    <w:rsid w:val="00A37E57"/>
    <w:rsid w:val="00A430C1"/>
    <w:rsid w:val="00A449DF"/>
    <w:rsid w:val="00A44DC1"/>
    <w:rsid w:val="00A453E1"/>
    <w:rsid w:val="00A45BB1"/>
    <w:rsid w:val="00A46F0B"/>
    <w:rsid w:val="00A47A50"/>
    <w:rsid w:val="00A51027"/>
    <w:rsid w:val="00A52BE8"/>
    <w:rsid w:val="00A540E6"/>
    <w:rsid w:val="00A545B9"/>
    <w:rsid w:val="00A55EFB"/>
    <w:rsid w:val="00A56207"/>
    <w:rsid w:val="00A56488"/>
    <w:rsid w:val="00A5773C"/>
    <w:rsid w:val="00A57A27"/>
    <w:rsid w:val="00A57AEB"/>
    <w:rsid w:val="00A610BD"/>
    <w:rsid w:val="00A62341"/>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A770D"/>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6C4B"/>
    <w:rsid w:val="00AE7054"/>
    <w:rsid w:val="00AE7F25"/>
    <w:rsid w:val="00AF2CD1"/>
    <w:rsid w:val="00AF34CD"/>
    <w:rsid w:val="00AF4562"/>
    <w:rsid w:val="00AF5B26"/>
    <w:rsid w:val="00AF6DD8"/>
    <w:rsid w:val="00AF77AD"/>
    <w:rsid w:val="00AF7EC5"/>
    <w:rsid w:val="00B020B3"/>
    <w:rsid w:val="00B0246C"/>
    <w:rsid w:val="00B045F5"/>
    <w:rsid w:val="00B05FDA"/>
    <w:rsid w:val="00B07A4C"/>
    <w:rsid w:val="00B07ADE"/>
    <w:rsid w:val="00B07C2C"/>
    <w:rsid w:val="00B10AD3"/>
    <w:rsid w:val="00B1170D"/>
    <w:rsid w:val="00B11766"/>
    <w:rsid w:val="00B11F96"/>
    <w:rsid w:val="00B1221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5874"/>
    <w:rsid w:val="00B4616E"/>
    <w:rsid w:val="00B46E30"/>
    <w:rsid w:val="00B50BEB"/>
    <w:rsid w:val="00B5163D"/>
    <w:rsid w:val="00B529DE"/>
    <w:rsid w:val="00B52C28"/>
    <w:rsid w:val="00B53865"/>
    <w:rsid w:val="00B55067"/>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0934"/>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17F2"/>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3ED"/>
    <w:rsid w:val="00BD4C1E"/>
    <w:rsid w:val="00BD51EB"/>
    <w:rsid w:val="00BD5DAE"/>
    <w:rsid w:val="00BD7EFC"/>
    <w:rsid w:val="00BE0433"/>
    <w:rsid w:val="00BE12DB"/>
    <w:rsid w:val="00BE23B1"/>
    <w:rsid w:val="00BE2822"/>
    <w:rsid w:val="00BE3656"/>
    <w:rsid w:val="00BE488D"/>
    <w:rsid w:val="00BE5265"/>
    <w:rsid w:val="00BF0917"/>
    <w:rsid w:val="00BF11F0"/>
    <w:rsid w:val="00BF5A07"/>
    <w:rsid w:val="00BF6DB6"/>
    <w:rsid w:val="00BF71B9"/>
    <w:rsid w:val="00BF7894"/>
    <w:rsid w:val="00C01917"/>
    <w:rsid w:val="00C0198B"/>
    <w:rsid w:val="00C01AF5"/>
    <w:rsid w:val="00C02F09"/>
    <w:rsid w:val="00C032C6"/>
    <w:rsid w:val="00C0358D"/>
    <w:rsid w:val="00C04A01"/>
    <w:rsid w:val="00C04B45"/>
    <w:rsid w:val="00C0656B"/>
    <w:rsid w:val="00C10B86"/>
    <w:rsid w:val="00C10CED"/>
    <w:rsid w:val="00C11AE8"/>
    <w:rsid w:val="00C132FA"/>
    <w:rsid w:val="00C15008"/>
    <w:rsid w:val="00C1693F"/>
    <w:rsid w:val="00C20FF9"/>
    <w:rsid w:val="00C21330"/>
    <w:rsid w:val="00C225A1"/>
    <w:rsid w:val="00C23E89"/>
    <w:rsid w:val="00C2633E"/>
    <w:rsid w:val="00C26B1F"/>
    <w:rsid w:val="00C304CC"/>
    <w:rsid w:val="00C3204E"/>
    <w:rsid w:val="00C3469C"/>
    <w:rsid w:val="00C34C36"/>
    <w:rsid w:val="00C3632E"/>
    <w:rsid w:val="00C44795"/>
    <w:rsid w:val="00C4797A"/>
    <w:rsid w:val="00C47E9A"/>
    <w:rsid w:val="00C508C5"/>
    <w:rsid w:val="00C5099B"/>
    <w:rsid w:val="00C50C93"/>
    <w:rsid w:val="00C51EAF"/>
    <w:rsid w:val="00C52E96"/>
    <w:rsid w:val="00C5342E"/>
    <w:rsid w:val="00C54340"/>
    <w:rsid w:val="00C54F0C"/>
    <w:rsid w:val="00C564A3"/>
    <w:rsid w:val="00C56D2B"/>
    <w:rsid w:val="00C5757D"/>
    <w:rsid w:val="00C5763F"/>
    <w:rsid w:val="00C60F47"/>
    <w:rsid w:val="00C61129"/>
    <w:rsid w:val="00C63795"/>
    <w:rsid w:val="00C64121"/>
    <w:rsid w:val="00C644D5"/>
    <w:rsid w:val="00C64678"/>
    <w:rsid w:val="00C64C67"/>
    <w:rsid w:val="00C660A9"/>
    <w:rsid w:val="00C66327"/>
    <w:rsid w:val="00C67E0F"/>
    <w:rsid w:val="00C67F90"/>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69C2"/>
    <w:rsid w:val="00C87072"/>
    <w:rsid w:val="00C87486"/>
    <w:rsid w:val="00C903FE"/>
    <w:rsid w:val="00C90AD3"/>
    <w:rsid w:val="00C93368"/>
    <w:rsid w:val="00C937FA"/>
    <w:rsid w:val="00C938F0"/>
    <w:rsid w:val="00C95F79"/>
    <w:rsid w:val="00C95FEC"/>
    <w:rsid w:val="00CA07FC"/>
    <w:rsid w:val="00CA1629"/>
    <w:rsid w:val="00CA1B16"/>
    <w:rsid w:val="00CA22E9"/>
    <w:rsid w:val="00CA2A32"/>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D7752"/>
    <w:rsid w:val="00CE01EC"/>
    <w:rsid w:val="00CE1067"/>
    <w:rsid w:val="00CE26BB"/>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056"/>
    <w:rsid w:val="00CF7E0F"/>
    <w:rsid w:val="00D0037B"/>
    <w:rsid w:val="00D0167C"/>
    <w:rsid w:val="00D01E1E"/>
    <w:rsid w:val="00D02D84"/>
    <w:rsid w:val="00D033CA"/>
    <w:rsid w:val="00D0349B"/>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17B1"/>
    <w:rsid w:val="00D42DF1"/>
    <w:rsid w:val="00D43059"/>
    <w:rsid w:val="00D44E2F"/>
    <w:rsid w:val="00D45743"/>
    <w:rsid w:val="00D45E65"/>
    <w:rsid w:val="00D474F3"/>
    <w:rsid w:val="00D475A6"/>
    <w:rsid w:val="00D5068E"/>
    <w:rsid w:val="00D53BFE"/>
    <w:rsid w:val="00D54D53"/>
    <w:rsid w:val="00D55435"/>
    <w:rsid w:val="00D56CB9"/>
    <w:rsid w:val="00D56F27"/>
    <w:rsid w:val="00D5798B"/>
    <w:rsid w:val="00D639F6"/>
    <w:rsid w:val="00D65142"/>
    <w:rsid w:val="00D6564B"/>
    <w:rsid w:val="00D6568E"/>
    <w:rsid w:val="00D658C9"/>
    <w:rsid w:val="00D65D94"/>
    <w:rsid w:val="00D66672"/>
    <w:rsid w:val="00D67007"/>
    <w:rsid w:val="00D67682"/>
    <w:rsid w:val="00D6784D"/>
    <w:rsid w:val="00D70561"/>
    <w:rsid w:val="00D70C80"/>
    <w:rsid w:val="00D70F20"/>
    <w:rsid w:val="00D71FB2"/>
    <w:rsid w:val="00D72932"/>
    <w:rsid w:val="00D73F34"/>
    <w:rsid w:val="00D75B9B"/>
    <w:rsid w:val="00D77684"/>
    <w:rsid w:val="00D77BDA"/>
    <w:rsid w:val="00D77F3E"/>
    <w:rsid w:val="00D801DB"/>
    <w:rsid w:val="00D82C95"/>
    <w:rsid w:val="00D83032"/>
    <w:rsid w:val="00D84ACB"/>
    <w:rsid w:val="00D84D7B"/>
    <w:rsid w:val="00D84F24"/>
    <w:rsid w:val="00D85AD3"/>
    <w:rsid w:val="00D86387"/>
    <w:rsid w:val="00D900D9"/>
    <w:rsid w:val="00D90698"/>
    <w:rsid w:val="00D910BC"/>
    <w:rsid w:val="00D93464"/>
    <w:rsid w:val="00D938F7"/>
    <w:rsid w:val="00D943A6"/>
    <w:rsid w:val="00D94745"/>
    <w:rsid w:val="00D94846"/>
    <w:rsid w:val="00D963B2"/>
    <w:rsid w:val="00D9654D"/>
    <w:rsid w:val="00D97510"/>
    <w:rsid w:val="00DA0F6E"/>
    <w:rsid w:val="00DA1468"/>
    <w:rsid w:val="00DA27F3"/>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02D0"/>
    <w:rsid w:val="00DD1212"/>
    <w:rsid w:val="00DD19D2"/>
    <w:rsid w:val="00DD1CC0"/>
    <w:rsid w:val="00DD21A3"/>
    <w:rsid w:val="00DD4808"/>
    <w:rsid w:val="00DD48E3"/>
    <w:rsid w:val="00DD500A"/>
    <w:rsid w:val="00DD6559"/>
    <w:rsid w:val="00DD77EB"/>
    <w:rsid w:val="00DE00B5"/>
    <w:rsid w:val="00DE0652"/>
    <w:rsid w:val="00DE20BC"/>
    <w:rsid w:val="00DE26C2"/>
    <w:rsid w:val="00DE2C6B"/>
    <w:rsid w:val="00DE2F9C"/>
    <w:rsid w:val="00DE3176"/>
    <w:rsid w:val="00DE36C2"/>
    <w:rsid w:val="00DE6BA5"/>
    <w:rsid w:val="00DE7119"/>
    <w:rsid w:val="00DE75C0"/>
    <w:rsid w:val="00DF119F"/>
    <w:rsid w:val="00DF288B"/>
    <w:rsid w:val="00DF3511"/>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4BED"/>
    <w:rsid w:val="00E1542D"/>
    <w:rsid w:val="00E20054"/>
    <w:rsid w:val="00E2047F"/>
    <w:rsid w:val="00E23A77"/>
    <w:rsid w:val="00E31ACE"/>
    <w:rsid w:val="00E32A5D"/>
    <w:rsid w:val="00E32D2B"/>
    <w:rsid w:val="00E33E4B"/>
    <w:rsid w:val="00E33E78"/>
    <w:rsid w:val="00E34434"/>
    <w:rsid w:val="00E34F1E"/>
    <w:rsid w:val="00E36D83"/>
    <w:rsid w:val="00E3701F"/>
    <w:rsid w:val="00E371F6"/>
    <w:rsid w:val="00E400FA"/>
    <w:rsid w:val="00E404EF"/>
    <w:rsid w:val="00E406B0"/>
    <w:rsid w:val="00E40AF0"/>
    <w:rsid w:val="00E41E32"/>
    <w:rsid w:val="00E4253D"/>
    <w:rsid w:val="00E4336A"/>
    <w:rsid w:val="00E43E7E"/>
    <w:rsid w:val="00E44A46"/>
    <w:rsid w:val="00E45BB7"/>
    <w:rsid w:val="00E463D5"/>
    <w:rsid w:val="00E477CA"/>
    <w:rsid w:val="00E47F1D"/>
    <w:rsid w:val="00E47F6A"/>
    <w:rsid w:val="00E507C0"/>
    <w:rsid w:val="00E512FB"/>
    <w:rsid w:val="00E523AD"/>
    <w:rsid w:val="00E527C2"/>
    <w:rsid w:val="00E52A18"/>
    <w:rsid w:val="00E542C1"/>
    <w:rsid w:val="00E544BC"/>
    <w:rsid w:val="00E5580D"/>
    <w:rsid w:val="00E55854"/>
    <w:rsid w:val="00E55E9B"/>
    <w:rsid w:val="00E563A5"/>
    <w:rsid w:val="00E563F1"/>
    <w:rsid w:val="00E564AD"/>
    <w:rsid w:val="00E56D70"/>
    <w:rsid w:val="00E571DA"/>
    <w:rsid w:val="00E57BF5"/>
    <w:rsid w:val="00E57C55"/>
    <w:rsid w:val="00E61049"/>
    <w:rsid w:val="00E616CC"/>
    <w:rsid w:val="00E62849"/>
    <w:rsid w:val="00E62E01"/>
    <w:rsid w:val="00E63F3E"/>
    <w:rsid w:val="00E65DA0"/>
    <w:rsid w:val="00E67B88"/>
    <w:rsid w:val="00E702CA"/>
    <w:rsid w:val="00E70B51"/>
    <w:rsid w:val="00E71A62"/>
    <w:rsid w:val="00E7264F"/>
    <w:rsid w:val="00E72961"/>
    <w:rsid w:val="00E73C05"/>
    <w:rsid w:val="00E74530"/>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581B"/>
    <w:rsid w:val="00ED67B5"/>
    <w:rsid w:val="00ED7B89"/>
    <w:rsid w:val="00EE1079"/>
    <w:rsid w:val="00EE2204"/>
    <w:rsid w:val="00EE3199"/>
    <w:rsid w:val="00EE3BD8"/>
    <w:rsid w:val="00EE4128"/>
    <w:rsid w:val="00EE4723"/>
    <w:rsid w:val="00EF00D4"/>
    <w:rsid w:val="00EF0572"/>
    <w:rsid w:val="00EF070E"/>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2490"/>
    <w:rsid w:val="00F131CF"/>
    <w:rsid w:val="00F1684E"/>
    <w:rsid w:val="00F169F2"/>
    <w:rsid w:val="00F1771B"/>
    <w:rsid w:val="00F22EED"/>
    <w:rsid w:val="00F2418E"/>
    <w:rsid w:val="00F24E09"/>
    <w:rsid w:val="00F25279"/>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510"/>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27"/>
    <w:rsid w:val="00F61D62"/>
    <w:rsid w:val="00F6241A"/>
    <w:rsid w:val="00F62D2A"/>
    <w:rsid w:val="00F642D0"/>
    <w:rsid w:val="00F65D6C"/>
    <w:rsid w:val="00F672DD"/>
    <w:rsid w:val="00F67B09"/>
    <w:rsid w:val="00F721E1"/>
    <w:rsid w:val="00F7283B"/>
    <w:rsid w:val="00F72D4D"/>
    <w:rsid w:val="00F73B47"/>
    <w:rsid w:val="00F73EE1"/>
    <w:rsid w:val="00F80D18"/>
    <w:rsid w:val="00F80E9C"/>
    <w:rsid w:val="00F8332D"/>
    <w:rsid w:val="00F8353A"/>
    <w:rsid w:val="00F84645"/>
    <w:rsid w:val="00F8594B"/>
    <w:rsid w:val="00F8610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537"/>
    <w:rsid w:val="00FC5C5E"/>
    <w:rsid w:val="00FC654A"/>
    <w:rsid w:val="00FC69BF"/>
    <w:rsid w:val="00FC74AB"/>
    <w:rsid w:val="00FC7ACC"/>
    <w:rsid w:val="00FD3362"/>
    <w:rsid w:val="00FD4E9C"/>
    <w:rsid w:val="00FD5416"/>
    <w:rsid w:val="00FD5C4A"/>
    <w:rsid w:val="00FE125A"/>
    <w:rsid w:val="00FE1B6A"/>
    <w:rsid w:val="00FE269B"/>
    <w:rsid w:val="00FE3426"/>
    <w:rsid w:val="00FE610C"/>
    <w:rsid w:val="00FE6310"/>
    <w:rsid w:val="00FE72E9"/>
    <w:rsid w:val="00FE7C4F"/>
    <w:rsid w:val="00FF1040"/>
    <w:rsid w:val="00FF1056"/>
    <w:rsid w:val="00FF1F3F"/>
    <w:rsid w:val="00FF2E11"/>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3695528">
      <w:bodyDiv w:val="1"/>
      <w:marLeft w:val="0"/>
      <w:marRight w:val="0"/>
      <w:marTop w:val="0"/>
      <w:marBottom w:val="0"/>
      <w:divBdr>
        <w:top w:val="none" w:sz="0" w:space="0" w:color="auto"/>
        <w:left w:val="none" w:sz="0" w:space="0" w:color="auto"/>
        <w:bottom w:val="none" w:sz="0" w:space="0" w:color="auto"/>
        <w:right w:val="none" w:sz="0" w:space="0" w:color="auto"/>
      </w:divBdr>
      <w:divsChild>
        <w:div w:id="302467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2515174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5768477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864320046">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062761">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ystemPolicy@esd.wa.gov" TargetMode="External"/><Relationship Id="rId18" Type="http://schemas.openxmlformats.org/officeDocument/2006/relationships/image" Target="media/image3.png"/><Relationship Id="rId26" Type="http://schemas.openxmlformats.org/officeDocument/2006/relationships/hyperlink" Target="https://wpc.wa.gov/tech/T12-2022-minutes" TargetMode="External"/><Relationship Id="rId3" Type="http://schemas.openxmlformats.org/officeDocument/2006/relationships/customXml" Target="../customXml/item3.xml"/><Relationship Id="rId21" Type="http://schemas.openxmlformats.org/officeDocument/2006/relationships/hyperlink" Target="mailto:ESDDLITBITechnicalSolutions@ESD.WA.GOV" TargetMode="External"/><Relationship Id="rId7" Type="http://schemas.openxmlformats.org/officeDocument/2006/relationships/settings" Target="settings.xml"/><Relationship Id="rId12" Type="http://schemas.openxmlformats.org/officeDocument/2006/relationships/hyperlink" Target="https://lnks.gd/l/eyJhbGciOiJIUzI1NiJ9.eyJidWxsZXRpbl9saW5rX2lkIjoxMDAsInVyaSI6ImJwMjpjbGljayIsImJ1bGxldGluX2lkIjoiMjAyMjA2MjguNjAwNDEzOTEiLCJ1cmwiOiJodHRwczovL3N0b3JlbXVsdGlzaXRlcy5ibG9iLmNvcmUud2luZG93cy5uZXQvbWVkaWEvV1BDL2FkbS9wb2xpY3kvMDEyOS5wZGY_dXRtX21lZGl1bT1lbWFpbCZ1dG1fc291cmNlPWdvdmRlbGl2ZXJ5In0.lweMdxEXP6Pwo-Dl0Jk74lsNrukuDOcTnSEIUMz89Q8/s/1795819766/br/134358555341-l" TargetMode="External"/><Relationship Id="rId17" Type="http://schemas.openxmlformats.org/officeDocument/2006/relationships/hyperlink" Target="https://www.atg.wa.gov/" TargetMode="External"/><Relationship Id="rId25" Type="http://schemas.openxmlformats.org/officeDocument/2006/relationships/hyperlink" Target="http://insideesd/divisions/ie-sunset%20" TargetMode="External"/><Relationship Id="rId2" Type="http://schemas.openxmlformats.org/officeDocument/2006/relationships/customXml" Target="../customXml/item2.xml"/><Relationship Id="rId16" Type="http://schemas.openxmlformats.org/officeDocument/2006/relationships/hyperlink" Target="https://www.atg.wa.gov/search/node/employment%20scams" TargetMode="External"/><Relationship Id="rId20" Type="http://schemas.openxmlformats.org/officeDocument/2006/relationships/hyperlink" Target="https://storemultisites.blob.core.windows.net/media/WPC/tech/staff-resources/ETO-report-pop-up-block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esd.wa.gov/" TargetMode="External"/><Relationship Id="rId5" Type="http://schemas.openxmlformats.org/officeDocument/2006/relationships/numbering" Target="numbering.xml"/><Relationship Id="rId15" Type="http://schemas.openxmlformats.org/officeDocument/2006/relationships/hyperlink" Target="https://wpc.wa.gov/tech/ETO-refresher-training" TargetMode="External"/><Relationship Id="rId23" Type="http://schemas.openxmlformats.org/officeDocument/2006/relationships/hyperlink" Target="https://storemultisites.blob.core.windows.net/media/WPC/tech/staff-resources/Checklist_of_things_to_try_before_submitting_a_service_ticket_or_call_the_help_desk_1-11-22.docx" TargetMode="External"/><Relationship Id="rId28" Type="http://schemas.openxmlformats.org/officeDocument/2006/relationships/theme" Target="theme/theme1.xml"/><Relationship Id="rId10" Type="http://schemas.openxmlformats.org/officeDocument/2006/relationships/hyperlink" Target="https://wpc.wa.gov/tech/ETO-refresher-training" TargetMode="External"/><Relationship Id="rId19" Type="http://schemas.openxmlformats.org/officeDocument/2006/relationships/hyperlink" Target="https://wpc.wa.gov/tech/issu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lnks.gd/l/eyJhbGciOiJIUzI1NiJ9.eyJidWxsZXRpbl9saW5rX2lkIjoxMDIsInVyaSI6ImJwMjpjbGljayIsImJ1bGxldGluX2lkIjoiMjAyMjA2MjguNjAwNDEzOTEiLCJ1cmwiOiJodHRwczovL3B1YmxpYy5nb3ZkZWxpdmVyeS5jb20vYWNjb3VudHMvV0FFU0Qvc3Vic2NyaWJlci9uZXc_dG9waWNfaWQ9V0FFU0RfNzAifQ.zlZ36_RHp6hIk8MO0ss2HbfMW0cgrk2Qy57SetH9Wfk/s/1795819766/br/134358555341-l" TargetMode="External"/><Relationship Id="rId22" Type="http://schemas.openxmlformats.org/officeDocument/2006/relationships/hyperlink" Target="mailto:esdgpwssteam@esd.wa.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4</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15</cp:revision>
  <dcterms:created xsi:type="dcterms:W3CDTF">2022-07-12T14:51:00Z</dcterms:created>
  <dcterms:modified xsi:type="dcterms:W3CDTF">2022-07-14T17:41:00Z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