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66154" w14:textId="77777777" w:rsidR="009E2E64" w:rsidRDefault="009E2E64" w:rsidP="00332343">
      <w:pPr>
        <w:jc w:val="center"/>
        <w:rPr>
          <w:b/>
          <w:sz w:val="24"/>
          <w:u w:val="single"/>
        </w:rPr>
      </w:pPr>
      <w:bookmarkStart w:id="0" w:name="_GoBack"/>
      <w:bookmarkEnd w:id="0"/>
    </w:p>
    <w:p w14:paraId="441D0EF8" w14:textId="77777777" w:rsidR="009E2E64" w:rsidRDefault="009E2E64" w:rsidP="00332343">
      <w:pPr>
        <w:jc w:val="center"/>
        <w:rPr>
          <w:b/>
          <w:sz w:val="24"/>
          <w:u w:val="single"/>
        </w:rPr>
      </w:pPr>
    </w:p>
    <w:p w14:paraId="5F5DE40F" w14:textId="3E137762" w:rsidR="001C5213" w:rsidRPr="00332343" w:rsidRDefault="00967E6B" w:rsidP="0033234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T12 </w:t>
      </w:r>
      <w:r w:rsidR="00EC089A">
        <w:rPr>
          <w:b/>
          <w:sz w:val="24"/>
          <w:u w:val="single"/>
        </w:rPr>
        <w:t>Meeting</w:t>
      </w:r>
      <w:r w:rsidR="00452947">
        <w:rPr>
          <w:b/>
          <w:sz w:val="24"/>
          <w:u w:val="single"/>
        </w:rPr>
        <w:t xml:space="preserve"> </w:t>
      </w:r>
      <w:r w:rsidR="00171B7B">
        <w:rPr>
          <w:b/>
          <w:sz w:val="24"/>
          <w:u w:val="single"/>
        </w:rPr>
        <w:t>Minutes</w:t>
      </w:r>
      <w:r w:rsidR="00B6679F">
        <w:rPr>
          <w:b/>
          <w:sz w:val="24"/>
          <w:u w:val="single"/>
        </w:rPr>
        <w:t xml:space="preserve"> </w:t>
      </w:r>
      <w:r w:rsidR="00BE2822">
        <w:rPr>
          <w:b/>
          <w:sz w:val="24"/>
          <w:u w:val="single"/>
        </w:rPr>
        <w:t>1-15-2020</w:t>
      </w:r>
    </w:p>
    <w:p w14:paraId="10DBF6B3" w14:textId="33BB6A16" w:rsidR="005E6D4D" w:rsidRPr="00A75560" w:rsidRDefault="00815E19" w:rsidP="00A75560">
      <w:pPr>
        <w:spacing w:after="0"/>
        <w:rPr>
          <w:b/>
        </w:rPr>
      </w:pPr>
      <w:r w:rsidRPr="00815E19">
        <w:rPr>
          <w:rFonts w:eastAsia="Times New Roman"/>
          <w:b/>
        </w:rPr>
        <w:t>New Business</w:t>
      </w:r>
    </w:p>
    <w:p w14:paraId="0FB2667B" w14:textId="19142CB6" w:rsidR="00BE2822" w:rsidRDefault="00BE2822" w:rsidP="007877AB">
      <w:pPr>
        <w:pStyle w:val="ListParagraph"/>
        <w:numPr>
          <w:ilvl w:val="0"/>
          <w:numId w:val="24"/>
        </w:numPr>
        <w:spacing w:after="0"/>
      </w:pPr>
      <w:r>
        <w:t>Phoenix update</w:t>
      </w:r>
      <w:r w:rsidR="00BD2A1B">
        <w:t xml:space="preserve"> Debbie Spaulding</w:t>
      </w:r>
      <w:r w:rsidR="004E648B">
        <w:t>, Phoenix Project Manager</w:t>
      </w:r>
    </w:p>
    <w:p w14:paraId="23734B15" w14:textId="5AEDC1DC" w:rsidR="00DE0652" w:rsidRDefault="00DE0652" w:rsidP="00DE0652">
      <w:pPr>
        <w:pStyle w:val="ListParagraph"/>
        <w:numPr>
          <w:ilvl w:val="1"/>
          <w:numId w:val="24"/>
        </w:numPr>
        <w:spacing w:after="0"/>
      </w:pPr>
      <w:r>
        <w:t xml:space="preserve">Send </w:t>
      </w:r>
      <w:r w:rsidR="00357DCD">
        <w:t xml:space="preserve">Phoenix questions and </w:t>
      </w:r>
      <w:r>
        <w:t xml:space="preserve">ETO improvements to Anne Goranson </w:t>
      </w:r>
      <w:hyperlink r:id="rId9" w:history="1">
        <w:r w:rsidRPr="00A67AD6">
          <w:rPr>
            <w:rStyle w:val="Hyperlink"/>
          </w:rPr>
          <w:t>agoranson@esd.wa.gov</w:t>
        </w:r>
      </w:hyperlink>
      <w:r w:rsidR="009E2E64">
        <w:t xml:space="preserve"> and</w:t>
      </w:r>
      <w:r>
        <w:t xml:space="preserve"> Debbie </w:t>
      </w:r>
      <w:hyperlink r:id="rId10" w:history="1">
        <w:r w:rsidRPr="00A67AD6">
          <w:rPr>
            <w:rStyle w:val="Hyperlink"/>
          </w:rPr>
          <w:t>dspaulding@esd.wa.gov</w:t>
        </w:r>
      </w:hyperlink>
      <w:r>
        <w:t xml:space="preserve"> </w:t>
      </w:r>
    </w:p>
    <w:p w14:paraId="258DCD10" w14:textId="645AFEA7" w:rsidR="00FF53D0" w:rsidRDefault="00FF53D0" w:rsidP="007877AB">
      <w:pPr>
        <w:pStyle w:val="ListParagraph"/>
        <w:numPr>
          <w:ilvl w:val="0"/>
          <w:numId w:val="24"/>
        </w:numPr>
        <w:spacing w:after="0"/>
      </w:pPr>
      <w:r>
        <w:t xml:space="preserve">Monster Help Desk </w:t>
      </w:r>
      <w:r w:rsidR="001C431F">
        <w:t>“Contact Us”</w:t>
      </w:r>
    </w:p>
    <w:p w14:paraId="477E2551" w14:textId="70462EF8" w:rsidR="001C431F" w:rsidRDefault="001C431F" w:rsidP="001C431F">
      <w:pPr>
        <w:pStyle w:val="ListParagraph"/>
        <w:numPr>
          <w:ilvl w:val="1"/>
          <w:numId w:val="24"/>
        </w:numPr>
        <w:spacing w:after="0"/>
      </w:pPr>
      <w:r>
        <w:t xml:space="preserve">The Monster </w:t>
      </w:r>
      <w:r w:rsidR="00DE0652">
        <w:t xml:space="preserve">Help Desk </w:t>
      </w:r>
      <w:r>
        <w:t>team supports WSWA for job seekers and employers</w:t>
      </w:r>
    </w:p>
    <w:p w14:paraId="11E83665" w14:textId="0D0E7DE9" w:rsidR="001C431F" w:rsidRDefault="00357DCD" w:rsidP="001C431F">
      <w:pPr>
        <w:pStyle w:val="ListParagraph"/>
        <w:numPr>
          <w:ilvl w:val="1"/>
          <w:numId w:val="24"/>
        </w:numPr>
        <w:spacing w:after="0"/>
      </w:pPr>
      <w:r>
        <w:t>They guide</w:t>
      </w:r>
      <w:r w:rsidR="001C431F">
        <w:t xml:space="preserve"> callers with password</w:t>
      </w:r>
      <w:r w:rsidR="00DE0652">
        <w:t xml:space="preserve"> and SAW</w:t>
      </w:r>
      <w:r w:rsidR="001C431F">
        <w:t xml:space="preserve"> issues</w:t>
      </w:r>
      <w:r>
        <w:t xml:space="preserve"> to the right connection</w:t>
      </w:r>
    </w:p>
    <w:p w14:paraId="31D8A7C5" w14:textId="2E07F06B" w:rsidR="001C431F" w:rsidRDefault="001C431F" w:rsidP="00F9122D">
      <w:pPr>
        <w:pStyle w:val="ListParagraph"/>
        <w:numPr>
          <w:ilvl w:val="1"/>
          <w:numId w:val="24"/>
        </w:numPr>
        <w:spacing w:after="0"/>
      </w:pPr>
      <w:r>
        <w:t>ETO issues need to be subm</w:t>
      </w:r>
      <w:r w:rsidR="00F9122D">
        <w:t xml:space="preserve">itted through the Remedy system. Information </w:t>
      </w:r>
      <w:r w:rsidR="00357DCD">
        <w:t xml:space="preserve">to create and submit a ticket </w:t>
      </w:r>
      <w:r w:rsidR="00F9122D">
        <w:t xml:space="preserve">is on the WPC site here </w:t>
      </w:r>
      <w:hyperlink r:id="rId11" w:history="1">
        <w:r w:rsidR="00F9122D" w:rsidRPr="00A67AD6">
          <w:rPr>
            <w:rStyle w:val="Hyperlink"/>
          </w:rPr>
          <w:t>https://wpc.wa.gov/tech/issues</w:t>
        </w:r>
      </w:hyperlink>
      <w:r w:rsidR="00F9122D">
        <w:t xml:space="preserve"> </w:t>
      </w:r>
    </w:p>
    <w:p w14:paraId="1392D83F" w14:textId="5C6E4FE9" w:rsidR="00F1150D" w:rsidRDefault="00BD2A1B" w:rsidP="007877AB">
      <w:pPr>
        <w:pStyle w:val="ListParagraph"/>
        <w:numPr>
          <w:ilvl w:val="0"/>
          <w:numId w:val="24"/>
        </w:numPr>
        <w:spacing w:after="0"/>
      </w:pPr>
      <w:r>
        <w:t>E</w:t>
      </w:r>
      <w:r w:rsidR="00B07A4C">
        <w:t xml:space="preserve">mployer </w:t>
      </w:r>
      <w:r w:rsidR="00431DAF">
        <w:t>accounts automatically deactivated after 3 years of inactivity</w:t>
      </w:r>
    </w:p>
    <w:p w14:paraId="019F121D" w14:textId="53770095" w:rsidR="00357DCD" w:rsidRDefault="00357DCD" w:rsidP="00357DCD">
      <w:pPr>
        <w:pStyle w:val="ListParagraph"/>
        <w:numPr>
          <w:ilvl w:val="1"/>
          <w:numId w:val="24"/>
        </w:numPr>
        <w:spacing w:after="0"/>
      </w:pPr>
      <w:r>
        <w:t>WSWA system does not recognize impersonation as an active log into the system</w:t>
      </w:r>
    </w:p>
    <w:p w14:paraId="2A492757" w14:textId="6A6172C6" w:rsidR="00357DCD" w:rsidRDefault="00357DCD" w:rsidP="00357DCD">
      <w:pPr>
        <w:pStyle w:val="ListParagraph"/>
        <w:numPr>
          <w:ilvl w:val="1"/>
          <w:numId w:val="24"/>
        </w:numPr>
        <w:spacing w:after="0"/>
      </w:pPr>
      <w:r>
        <w:t>Must log into WSWA at least once every 3 years, if this doesn’t happen the account is deactivated</w:t>
      </w:r>
    </w:p>
    <w:p w14:paraId="67A2F10D" w14:textId="332CD7EA" w:rsidR="00DE0652" w:rsidRDefault="00357DCD" w:rsidP="00DE0652">
      <w:pPr>
        <w:pStyle w:val="ListParagraph"/>
        <w:numPr>
          <w:ilvl w:val="1"/>
          <w:numId w:val="24"/>
        </w:numPr>
        <w:spacing w:after="0"/>
      </w:pPr>
      <w:r>
        <w:t>If deactivated, s</w:t>
      </w:r>
      <w:r w:rsidR="00DE0652">
        <w:t>ubmit remedy ticket to have account reactivated</w:t>
      </w:r>
    </w:p>
    <w:p w14:paraId="7020DD78" w14:textId="3A1C1F40" w:rsidR="00DE0652" w:rsidRDefault="00357DCD" w:rsidP="00357DCD">
      <w:pPr>
        <w:pStyle w:val="ListParagraph"/>
        <w:numPr>
          <w:ilvl w:val="1"/>
          <w:numId w:val="24"/>
        </w:numPr>
        <w:spacing w:after="0"/>
      </w:pPr>
      <w:r>
        <w:t>Employer has 24 hours to log into WSWA and activate the account for</w:t>
      </w:r>
      <w:r w:rsidR="00DE0652">
        <w:t xml:space="preserve"> another 3 years</w:t>
      </w:r>
    </w:p>
    <w:p w14:paraId="4E3756B7" w14:textId="5091D12C" w:rsidR="00EA6C1E" w:rsidRDefault="00EA6C1E" w:rsidP="00EA6C1E">
      <w:pPr>
        <w:pStyle w:val="ListParagraph"/>
        <w:numPr>
          <w:ilvl w:val="0"/>
          <w:numId w:val="24"/>
        </w:numPr>
        <w:spacing w:after="0"/>
      </w:pPr>
      <w:r>
        <w:t>WA-3660 WSWA doesn’t allow decimal point when entering wages into job postings</w:t>
      </w:r>
    </w:p>
    <w:p w14:paraId="63E7B49D" w14:textId="7171631A" w:rsidR="00357DCD" w:rsidRDefault="00357DCD" w:rsidP="00357DCD">
      <w:pPr>
        <w:pStyle w:val="ListParagraph"/>
        <w:numPr>
          <w:ilvl w:val="1"/>
          <w:numId w:val="24"/>
        </w:numPr>
        <w:spacing w:after="0"/>
      </w:pPr>
      <w:r>
        <w:t>There is a fix, we are waiting for a service date</w:t>
      </w:r>
    </w:p>
    <w:p w14:paraId="523FB78C" w14:textId="28A18DB1" w:rsidR="00357DCD" w:rsidRDefault="00357DCD" w:rsidP="00357DCD">
      <w:pPr>
        <w:pStyle w:val="ListParagraph"/>
        <w:numPr>
          <w:ilvl w:val="1"/>
          <w:numId w:val="24"/>
        </w:numPr>
        <w:spacing w:after="0"/>
      </w:pPr>
      <w:r>
        <w:t>The work around is to copy and paste the wage amount into the field on the job posting</w:t>
      </w:r>
    </w:p>
    <w:p w14:paraId="4F77E93F" w14:textId="77777777" w:rsidR="00B20089" w:rsidRDefault="00B20089" w:rsidP="00431DAF">
      <w:pPr>
        <w:pStyle w:val="ListParagraph"/>
        <w:numPr>
          <w:ilvl w:val="0"/>
          <w:numId w:val="1"/>
        </w:numPr>
      </w:pPr>
      <w:r>
        <w:t>What is the role of the WIT Advisory Team?</w:t>
      </w:r>
    </w:p>
    <w:p w14:paraId="2D34A049" w14:textId="77777777" w:rsidR="003F2380" w:rsidRPr="003F2380" w:rsidRDefault="00067300" w:rsidP="00067300">
      <w:pPr>
        <w:pStyle w:val="ListParagraph"/>
        <w:numPr>
          <w:ilvl w:val="1"/>
          <w:numId w:val="1"/>
        </w:numPr>
      </w:pPr>
      <w:r>
        <w:rPr>
          <w:rStyle w:val="Strong"/>
          <w:rFonts w:ascii="Helvetica" w:hAnsi="Helvetica" w:cs="Helvetica"/>
          <w:i/>
          <w:iCs/>
          <w:color w:val="222222"/>
          <w:sz w:val="23"/>
          <w:szCs w:val="23"/>
        </w:rPr>
        <w:t>Purpose:</w:t>
      </w:r>
      <w:r>
        <w:rPr>
          <w:rFonts w:ascii="Helvetica" w:hAnsi="Helvetica" w:cs="Helvetica"/>
          <w:color w:val="222222"/>
          <w:sz w:val="23"/>
          <w:szCs w:val="23"/>
        </w:rPr>
        <w:t xml:space="preserve"> </w:t>
      </w:r>
      <w:r w:rsidRPr="00067300">
        <w:rPr>
          <w:rFonts w:cstheme="minorHAnsi"/>
          <w:color w:val="222222"/>
        </w:rPr>
        <w:t>For ESD and WorkSource partners to efficiently and effectively oversee and prioritize technology tools and services to support WorkSource staff and customers.</w:t>
      </w:r>
      <w:r>
        <w:rPr>
          <w:rFonts w:ascii="Helvetica" w:hAnsi="Helvetica" w:cs="Helvetica"/>
          <w:color w:val="222222"/>
          <w:sz w:val="23"/>
          <w:szCs w:val="23"/>
        </w:rPr>
        <w:t> </w:t>
      </w:r>
    </w:p>
    <w:p w14:paraId="402F3660" w14:textId="1AC99CE5" w:rsidR="00067300" w:rsidRDefault="00067300" w:rsidP="003F2380">
      <w:pPr>
        <w:pStyle w:val="ListParagraph"/>
        <w:numPr>
          <w:ilvl w:val="1"/>
          <w:numId w:val="1"/>
        </w:numPr>
      </w:pPr>
      <w:r w:rsidRPr="00BD2A1B">
        <w:rPr>
          <w:rFonts w:cstheme="minorHAnsi"/>
          <w:color w:val="222222"/>
        </w:rPr>
        <w:t> </w:t>
      </w:r>
      <w:r w:rsidR="003F2380" w:rsidRPr="00BD2A1B">
        <w:rPr>
          <w:rFonts w:cstheme="minorHAnsi"/>
          <w:color w:val="222222"/>
        </w:rPr>
        <w:t>Charter is here</w:t>
      </w:r>
      <w:r w:rsidR="003F2380">
        <w:rPr>
          <w:rFonts w:ascii="Helvetica" w:hAnsi="Helvetica" w:cs="Helvetica"/>
          <w:color w:val="222222"/>
          <w:sz w:val="23"/>
          <w:szCs w:val="23"/>
        </w:rPr>
        <w:t xml:space="preserve"> </w:t>
      </w:r>
      <w:hyperlink r:id="rId12" w:history="1">
        <w:r w:rsidR="003F2380" w:rsidRPr="00BC1AF9">
          <w:rPr>
            <w:rStyle w:val="Hyperlink"/>
            <w:rFonts w:ascii="Helvetica" w:hAnsi="Helvetica" w:cs="Helvetica"/>
            <w:sz w:val="23"/>
            <w:szCs w:val="23"/>
          </w:rPr>
          <w:t>https://wpc.wa.gov/tech/committees</w:t>
        </w:r>
      </w:hyperlink>
      <w:r w:rsidR="003F2380">
        <w:rPr>
          <w:rFonts w:ascii="Helvetica" w:hAnsi="Helvetica" w:cs="Helvetica"/>
          <w:color w:val="222222"/>
          <w:sz w:val="23"/>
          <w:szCs w:val="23"/>
        </w:rPr>
        <w:t xml:space="preserve"> </w:t>
      </w:r>
    </w:p>
    <w:p w14:paraId="00825033" w14:textId="3B23C1F9" w:rsidR="00EA6C1E" w:rsidRDefault="00EA6C1E" w:rsidP="00431DAF">
      <w:pPr>
        <w:pStyle w:val="ListParagraph"/>
        <w:numPr>
          <w:ilvl w:val="0"/>
          <w:numId w:val="1"/>
        </w:numPr>
      </w:pPr>
      <w:r>
        <w:t xml:space="preserve">Tickets into production </w:t>
      </w:r>
      <w:r w:rsidR="00357DCD">
        <w:t>– none this week</w:t>
      </w:r>
    </w:p>
    <w:p w14:paraId="325C1B8F" w14:textId="3DA178F7" w:rsidR="00EA0BAD" w:rsidRPr="00413380" w:rsidRDefault="00BE2822" w:rsidP="00431DAF">
      <w:pPr>
        <w:pStyle w:val="ListParagraph"/>
        <w:numPr>
          <w:ilvl w:val="0"/>
          <w:numId w:val="1"/>
        </w:numPr>
      </w:pPr>
      <w:r>
        <w:t>ETO Improvements</w:t>
      </w:r>
      <w:r w:rsidR="00357DCD">
        <w:t xml:space="preserve"> - TBD</w:t>
      </w:r>
    </w:p>
    <w:p w14:paraId="1B365AC5" w14:textId="3585DA23" w:rsidR="00BE2822" w:rsidRDefault="00A34CE7" w:rsidP="00BE2822">
      <w:pPr>
        <w:pStyle w:val="ListParagraph"/>
        <w:numPr>
          <w:ilvl w:val="0"/>
          <w:numId w:val="1"/>
        </w:numPr>
      </w:pPr>
      <w:r>
        <w:t>Training issue(s) of the week</w:t>
      </w:r>
    </w:p>
    <w:p w14:paraId="1154E94B" w14:textId="2E23A554" w:rsidR="00067300" w:rsidRDefault="00067300" w:rsidP="00067300">
      <w:pPr>
        <w:pStyle w:val="ListParagraph"/>
        <w:numPr>
          <w:ilvl w:val="1"/>
          <w:numId w:val="1"/>
        </w:numPr>
      </w:pPr>
      <w:r>
        <w:t xml:space="preserve">Job seekers </w:t>
      </w:r>
      <w:r w:rsidR="00357DCD">
        <w:t xml:space="preserve">cannot </w:t>
      </w:r>
      <w:r>
        <w:t>shar</w:t>
      </w:r>
      <w:r w:rsidR="00357DCD">
        <w:t>e</w:t>
      </w:r>
      <w:r>
        <w:t xml:space="preserve"> WSWA accounts</w:t>
      </w:r>
      <w:r w:rsidR="00357DCD">
        <w:t>. T</w:t>
      </w:r>
      <w:r>
        <w:t>he effects of doing this</w:t>
      </w:r>
      <w:r w:rsidR="00357DCD">
        <w:t xml:space="preserve"> to programs can be recording services to the wrong person, shows expenditures recorded to individuals not enrolled. Depending on the circumstances it is considered fraud and could result in penalties</w:t>
      </w:r>
    </w:p>
    <w:p w14:paraId="2498663E" w14:textId="0EDBC99F" w:rsidR="00067300" w:rsidRDefault="00357DCD" w:rsidP="00067300">
      <w:pPr>
        <w:pStyle w:val="ListParagraph"/>
        <w:numPr>
          <w:ilvl w:val="1"/>
          <w:numId w:val="1"/>
        </w:numPr>
      </w:pPr>
      <w:r>
        <w:t xml:space="preserve">Using Chrome, ETO </w:t>
      </w:r>
      <w:r w:rsidR="00067300">
        <w:t>time</w:t>
      </w:r>
      <w:r>
        <w:t xml:space="preserve">d </w:t>
      </w:r>
      <w:r w:rsidR="00067300">
        <w:t>out</w:t>
      </w:r>
      <w:r>
        <w:t xml:space="preserve"> and they did not get the message and the system did not return to the log on page</w:t>
      </w:r>
    </w:p>
    <w:p w14:paraId="37EA500C" w14:textId="0AE59308" w:rsidR="00067300" w:rsidRDefault="00067300" w:rsidP="00067300">
      <w:pPr>
        <w:pStyle w:val="ListParagraph"/>
        <w:numPr>
          <w:ilvl w:val="1"/>
          <w:numId w:val="1"/>
        </w:numPr>
      </w:pPr>
      <w:r>
        <w:t>Remember to refresh reports before running them</w:t>
      </w:r>
      <w:r w:rsidR="00357DCD">
        <w:t xml:space="preserve"> for the best experience and consistent output of data.</w:t>
      </w:r>
    </w:p>
    <w:p w14:paraId="28DC22A0" w14:textId="05119D43" w:rsidR="003C6890" w:rsidRPr="003E5DCB" w:rsidRDefault="00815E19" w:rsidP="003E5DCB">
      <w:pPr>
        <w:spacing w:after="0"/>
        <w:rPr>
          <w:b/>
        </w:rPr>
      </w:pPr>
      <w:r w:rsidRPr="00815E19">
        <w:rPr>
          <w:b/>
        </w:rPr>
        <w:t>Old Business</w:t>
      </w:r>
    </w:p>
    <w:p w14:paraId="7FC175B7" w14:textId="64FBE5F1" w:rsidR="00BE2822" w:rsidRDefault="003F2380" w:rsidP="003F2380">
      <w:pPr>
        <w:pStyle w:val="ListParagraph"/>
        <w:numPr>
          <w:ilvl w:val="0"/>
          <w:numId w:val="1"/>
        </w:numPr>
        <w:spacing w:after="0"/>
      </w:pPr>
      <w:r>
        <w:t xml:space="preserve">We are seeking ideas for future </w:t>
      </w:r>
      <w:r w:rsidR="00456A2B">
        <w:t>ETO Improvements</w:t>
      </w:r>
      <w:r w:rsidR="00456A2B" w:rsidRPr="00456A2B">
        <w:rPr>
          <w:rFonts w:eastAsia="Times New Roman"/>
        </w:rPr>
        <w:t xml:space="preserve"> </w:t>
      </w:r>
      <w:r w:rsidR="009E2E64">
        <w:rPr>
          <w:rFonts w:eastAsia="Times New Roman"/>
        </w:rPr>
        <w:t>to workarounds</w:t>
      </w:r>
    </w:p>
    <w:p w14:paraId="3BCDDACD" w14:textId="77777777" w:rsidR="00BE2822" w:rsidRDefault="00BE2822" w:rsidP="00BE2822">
      <w:pPr>
        <w:pStyle w:val="ListParagraph"/>
        <w:numPr>
          <w:ilvl w:val="1"/>
          <w:numId w:val="1"/>
        </w:numPr>
      </w:pPr>
      <w:r>
        <w:t>Submit a remedy ticket to add “work arounds” into the potential improvements bucket</w:t>
      </w:r>
    </w:p>
    <w:p w14:paraId="06C97CB3" w14:textId="469DA781" w:rsidR="003F2380" w:rsidRDefault="003F2380" w:rsidP="00BE2822">
      <w:pPr>
        <w:pStyle w:val="ListParagraph"/>
        <w:numPr>
          <w:ilvl w:val="1"/>
          <w:numId w:val="1"/>
        </w:numPr>
      </w:pPr>
      <w:r>
        <w:t>Ideas will go to Advisory for approval before implementation</w:t>
      </w:r>
    </w:p>
    <w:p w14:paraId="62A1EB16" w14:textId="0E23356C" w:rsidR="00B412DE" w:rsidRDefault="00B412DE" w:rsidP="00B412DE">
      <w:pPr>
        <w:pStyle w:val="ListParagraph"/>
        <w:numPr>
          <w:ilvl w:val="0"/>
          <w:numId w:val="13"/>
        </w:numPr>
      </w:pPr>
      <w:r>
        <w:t>Data Clean-up</w:t>
      </w:r>
      <w:r w:rsidR="004A3100">
        <w:t xml:space="preserve"> reminder</w:t>
      </w:r>
    </w:p>
    <w:p w14:paraId="244658FF" w14:textId="2D932B27" w:rsidR="00357DCD" w:rsidRPr="009E2E64" w:rsidRDefault="003B5AB2" w:rsidP="00405404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We n</w:t>
      </w:r>
      <w:r w:rsidR="00B412DE">
        <w:t xml:space="preserve">eed your help with cleaning up the data in ETO. We will discuss these clean-up efforts at the Advisory and </w:t>
      </w:r>
      <w:r w:rsidR="004E44FE">
        <w:t xml:space="preserve">report out at the </w:t>
      </w:r>
      <w:r w:rsidR="00B412DE">
        <w:t>T12 meetings as we continue our efforts of cleaning up ETO data before migrating data to Phoenix</w:t>
      </w:r>
    </w:p>
    <w:p w14:paraId="23D4F06F" w14:textId="77777777" w:rsidR="00BE2822" w:rsidRDefault="00B855E7" w:rsidP="00BE282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Refresher Training </w:t>
      </w:r>
    </w:p>
    <w:p w14:paraId="1AD8E6DB" w14:textId="6C87551C" w:rsidR="00B855E7" w:rsidRDefault="00BE2822" w:rsidP="00BE2822">
      <w:pPr>
        <w:pStyle w:val="ListParagraph"/>
        <w:numPr>
          <w:ilvl w:val="1"/>
          <w:numId w:val="1"/>
        </w:numPr>
        <w:spacing w:after="0" w:line="240" w:lineRule="auto"/>
      </w:pPr>
      <w:r>
        <w:t>Recorded and posted</w:t>
      </w:r>
      <w:r w:rsidR="00B855E7">
        <w:t xml:space="preserve"> on the WPC website under </w:t>
      </w:r>
      <w:r>
        <w:t>the Technology tab&gt;</w:t>
      </w:r>
      <w:r w:rsidR="00B4371C">
        <w:t xml:space="preserve">ETO Training </w:t>
      </w:r>
      <w:r w:rsidR="00B855E7">
        <w:t>Resources</w:t>
      </w:r>
    </w:p>
    <w:p w14:paraId="06C18E6F" w14:textId="1DD80599" w:rsidR="00B855E7" w:rsidRDefault="00BE2822" w:rsidP="00B855E7">
      <w:pPr>
        <w:pStyle w:val="ListParagraph"/>
        <w:numPr>
          <w:ilvl w:val="1"/>
          <w:numId w:val="2"/>
        </w:numPr>
      </w:pPr>
      <w:r>
        <w:t>Contact</w:t>
      </w:r>
      <w:r w:rsidR="00B855E7">
        <w:t xml:space="preserve"> Lynn </w:t>
      </w:r>
      <w:r>
        <w:t xml:space="preserve">Aue </w:t>
      </w:r>
      <w:r w:rsidR="00B855E7">
        <w:t>directly</w:t>
      </w:r>
      <w:r w:rsidR="003407EF">
        <w:t xml:space="preserve"> at </w:t>
      </w:r>
      <w:hyperlink r:id="rId13" w:history="1">
        <w:r w:rsidR="001B65AA" w:rsidRPr="00D954DD">
          <w:rPr>
            <w:rStyle w:val="Hyperlink"/>
          </w:rPr>
          <w:t>laue@esd.wa.gov</w:t>
        </w:r>
      </w:hyperlink>
      <w:r w:rsidR="001B65AA">
        <w:t xml:space="preserve"> </w:t>
      </w:r>
      <w:r>
        <w:t xml:space="preserve">for additional training </w:t>
      </w:r>
      <w:r w:rsidR="003F2380">
        <w:t>opportunities a</w:t>
      </w:r>
      <w:r>
        <w:t xml:space="preserve">nd </w:t>
      </w:r>
      <w:r w:rsidR="003F2380">
        <w:t xml:space="preserve">training </w:t>
      </w:r>
      <w:r>
        <w:t>resources</w:t>
      </w:r>
    </w:p>
    <w:p w14:paraId="30C988B1" w14:textId="0A505BCD" w:rsidR="009E2E64" w:rsidRDefault="009E2E64" w:rsidP="009E2E64"/>
    <w:p w14:paraId="29505818" w14:textId="77777777" w:rsidR="009E2E64" w:rsidRPr="00B855E7" w:rsidRDefault="009E2E64" w:rsidP="009E2E64"/>
    <w:p w14:paraId="694036FB" w14:textId="4DD3D2B9" w:rsidR="00B4371C" w:rsidRDefault="00BE2822" w:rsidP="008C21FF">
      <w:pPr>
        <w:pStyle w:val="ListParagraph"/>
        <w:numPr>
          <w:ilvl w:val="0"/>
          <w:numId w:val="2"/>
        </w:numPr>
        <w:spacing w:after="0"/>
      </w:pPr>
      <w:r>
        <w:t>WorkSource Systems resources are</w:t>
      </w:r>
      <w:r w:rsidR="00DE2F9C">
        <w:t xml:space="preserve"> found on the </w:t>
      </w:r>
      <w:r w:rsidR="00B4371C" w:rsidRPr="00B4371C">
        <w:t xml:space="preserve">WPC </w:t>
      </w:r>
      <w:r w:rsidR="00DE2F9C">
        <w:t xml:space="preserve">Technology </w:t>
      </w:r>
      <w:r w:rsidR="00B4371C" w:rsidRPr="00B4371C">
        <w:t>site</w:t>
      </w:r>
    </w:p>
    <w:p w14:paraId="24279619" w14:textId="6B864E89" w:rsidR="00DE2F9C" w:rsidRPr="00B4371C" w:rsidRDefault="000443FB" w:rsidP="00DE2F9C">
      <w:pPr>
        <w:pStyle w:val="ListParagraph"/>
        <w:numPr>
          <w:ilvl w:val="1"/>
          <w:numId w:val="2"/>
        </w:numPr>
        <w:spacing w:after="0"/>
      </w:pPr>
      <w:hyperlink r:id="rId14" w:history="1">
        <w:r w:rsidR="00DE2F9C" w:rsidRPr="00A2632C">
          <w:rPr>
            <w:rStyle w:val="Hyperlink"/>
          </w:rPr>
          <w:t>https://wpc.wa.gov/tech</w:t>
        </w:r>
      </w:hyperlink>
      <w:r w:rsidR="00DE2F9C">
        <w:t xml:space="preserve"> </w:t>
      </w:r>
    </w:p>
    <w:p w14:paraId="43529F8B" w14:textId="697E9F8F" w:rsidR="00B4371C" w:rsidRDefault="00B4371C" w:rsidP="00B4371C">
      <w:pPr>
        <w:pStyle w:val="ListParagraph"/>
        <w:numPr>
          <w:ilvl w:val="1"/>
          <w:numId w:val="2"/>
        </w:numPr>
      </w:pPr>
      <w:r>
        <w:t>We try our best to make sure</w:t>
      </w:r>
      <w:r w:rsidR="008C5415">
        <w:t xml:space="preserve"> all the links are operational but depend on you to </w:t>
      </w:r>
      <w:r w:rsidR="00477DA2">
        <w:t>email us if you find</w:t>
      </w:r>
      <w:r>
        <w:t xml:space="preserve"> broken links!</w:t>
      </w:r>
    </w:p>
    <w:p w14:paraId="2BB6A024" w14:textId="53BF6C04" w:rsidR="008C21FF" w:rsidRPr="008C21FF" w:rsidRDefault="00B4371C" w:rsidP="00B4371C">
      <w:pPr>
        <w:pStyle w:val="ListParagraph"/>
        <w:numPr>
          <w:ilvl w:val="0"/>
          <w:numId w:val="2"/>
        </w:numPr>
        <w:spacing w:after="0"/>
        <w:rPr>
          <w:i/>
        </w:rPr>
      </w:pPr>
      <w:r w:rsidRPr="008C21FF">
        <w:rPr>
          <w:i/>
        </w:rPr>
        <w:t xml:space="preserve"> </w:t>
      </w:r>
      <w:r w:rsidR="008C21FF" w:rsidRPr="008C21FF">
        <w:rPr>
          <w:i/>
        </w:rPr>
        <w:t>Encourage office staff who use ETO and</w:t>
      </w:r>
      <w:r w:rsidR="008C21FF">
        <w:t xml:space="preserve"> WSWA to sign up for the T12 calls. </w:t>
      </w:r>
      <w:r w:rsidR="008C21FF" w:rsidRPr="00E67B88">
        <w:rPr>
          <w:i/>
        </w:rPr>
        <w:t xml:space="preserve">These calls are not just for trainers but for all system users and a great way to stay up to date on changes or improvements to ETO and WSWA.  Send requests to </w:t>
      </w:r>
      <w:hyperlink r:id="rId15" w:history="1">
        <w:r w:rsidR="008C21FF" w:rsidRPr="00E67B88">
          <w:rPr>
            <w:rStyle w:val="Hyperlink"/>
            <w:i/>
          </w:rPr>
          <w:t>esdgpWSSteam@esd.wa.gov</w:t>
        </w:r>
      </w:hyperlink>
      <w:r w:rsidR="008C21FF" w:rsidRPr="00E67B88">
        <w:rPr>
          <w:i/>
        </w:rPr>
        <w:t xml:space="preserve"> to be added to the ITSD Training Team’s distribution list</w:t>
      </w:r>
    </w:p>
    <w:p w14:paraId="0BB57950" w14:textId="77777777" w:rsidR="001B65AA" w:rsidRDefault="001B65AA" w:rsidP="00D17CF1">
      <w:pPr>
        <w:spacing w:after="0"/>
        <w:rPr>
          <w:b/>
        </w:rPr>
      </w:pPr>
    </w:p>
    <w:p w14:paraId="7A386A9B" w14:textId="62EAE5F7" w:rsidR="00FB3094" w:rsidRDefault="00FB3094" w:rsidP="00D17CF1">
      <w:pPr>
        <w:spacing w:after="0"/>
        <w:rPr>
          <w:b/>
        </w:rPr>
      </w:pPr>
      <w:r w:rsidRPr="00FB3094">
        <w:rPr>
          <w:b/>
        </w:rPr>
        <w:t>CHAT</w:t>
      </w:r>
    </w:p>
    <w:p w14:paraId="5D09450B" w14:textId="6D00E80A" w:rsidR="007833A0" w:rsidRDefault="007833A0" w:rsidP="007833A0">
      <w:r>
        <w:rPr>
          <w:b/>
        </w:rPr>
        <w:t xml:space="preserve">CSivewright:  </w:t>
      </w:r>
      <w:r>
        <w:t xml:space="preserve">How will we know what ideas and suggestions have been submitted vs new ideas to submit?  </w:t>
      </w:r>
      <w:r>
        <w:rPr>
          <w:i/>
        </w:rPr>
        <w:t>We are creating a spread sheet so we can share all the ideas to everyone. When complete they will be posted on the WPC</w:t>
      </w:r>
    </w:p>
    <w:p w14:paraId="76F602BA" w14:textId="7BF050E1" w:rsidR="007833A0" w:rsidRPr="007833A0" w:rsidRDefault="007833A0" w:rsidP="007833A0">
      <w:pPr>
        <w:spacing w:after="0"/>
        <w:rPr>
          <w:b/>
          <w:i/>
        </w:rPr>
      </w:pPr>
      <w:r>
        <w:rPr>
          <w:b/>
        </w:rPr>
        <w:t xml:space="preserve">Toni Burow:  </w:t>
      </w:r>
      <w:r>
        <w:t xml:space="preserve">Will there be a measurable skills gain report anytime soon since we are now inputting this information? </w:t>
      </w:r>
      <w:r>
        <w:rPr>
          <w:i/>
        </w:rPr>
        <w:t>We are working on the requirements and will have a report ready soon</w:t>
      </w:r>
    </w:p>
    <w:p w14:paraId="56D39ECB" w14:textId="77777777" w:rsidR="007833A0" w:rsidRDefault="007833A0" w:rsidP="007833A0">
      <w:pPr>
        <w:spacing w:after="0"/>
      </w:pPr>
    </w:p>
    <w:p w14:paraId="2FACEDC0" w14:textId="1B495655" w:rsidR="007833A0" w:rsidRPr="007833A0" w:rsidRDefault="007833A0" w:rsidP="007833A0">
      <w:pPr>
        <w:spacing w:after="0"/>
        <w:rPr>
          <w:b/>
          <w:i/>
        </w:rPr>
      </w:pPr>
      <w:r>
        <w:rPr>
          <w:b/>
        </w:rPr>
        <w:t xml:space="preserve">Christina Shaffer:   </w:t>
      </w:r>
      <w:r>
        <w:t>Before I send a ticket for improvement... Does anyone know of a report I can run to get a number of veterans we're serving under a specific program? Right now, the enrollment report with veteran details only goes off of what the customer answer, not what staff enter into the WIOA Eligibility Application which is verified.</w:t>
      </w:r>
      <w:r>
        <w:rPr>
          <w:i/>
        </w:rPr>
        <w:t xml:space="preserve">  </w:t>
      </w:r>
      <w:r w:rsidR="007F167F">
        <w:rPr>
          <w:i/>
        </w:rPr>
        <w:t>Please submit a remedy ticket for review</w:t>
      </w:r>
    </w:p>
    <w:p w14:paraId="1829BDD6" w14:textId="77777777" w:rsidR="007833A0" w:rsidRDefault="007833A0" w:rsidP="007833A0">
      <w:pPr>
        <w:spacing w:after="0"/>
      </w:pPr>
    </w:p>
    <w:p w14:paraId="1464817A" w14:textId="77777777" w:rsidR="007833A0" w:rsidRDefault="007833A0" w:rsidP="007833A0">
      <w:pPr>
        <w:spacing w:after="0"/>
        <w:rPr>
          <w:b/>
        </w:rPr>
      </w:pPr>
      <w:r>
        <w:rPr>
          <w:b/>
        </w:rPr>
        <w:t>CSivewright:</w:t>
      </w:r>
    </w:p>
    <w:p w14:paraId="798BA741" w14:textId="56D2C2BD" w:rsidR="007833A0" w:rsidRDefault="007833A0" w:rsidP="00D17CF1">
      <w:pPr>
        <w:spacing w:after="0"/>
        <w:rPr>
          <w:b/>
        </w:rPr>
      </w:pPr>
      <w:r>
        <w:t>Is it possible the Staff Member connected to a Program/Initial Enrollment can be updated in ETO to reflect current staff management of customers?</w:t>
      </w:r>
      <w:r w:rsidR="007F167F">
        <w:t xml:space="preserve"> </w:t>
      </w:r>
      <w:r w:rsidR="007F167F">
        <w:rPr>
          <w:i/>
        </w:rPr>
        <w:t>Please submit a remedy ticket for review</w:t>
      </w:r>
    </w:p>
    <w:p w14:paraId="0F0BD06C" w14:textId="77777777" w:rsidR="00D17CF1" w:rsidRDefault="00D17CF1" w:rsidP="00D17CF1">
      <w:pPr>
        <w:spacing w:after="0"/>
        <w:rPr>
          <w:b/>
        </w:rPr>
      </w:pPr>
    </w:p>
    <w:p w14:paraId="20186517" w14:textId="72C23FF1" w:rsidR="00FB3094" w:rsidRDefault="00C84D41" w:rsidP="00D17CF1">
      <w:pPr>
        <w:spacing w:after="0"/>
        <w:rPr>
          <w:b/>
        </w:rPr>
      </w:pPr>
      <w:r>
        <w:rPr>
          <w:b/>
        </w:rPr>
        <w:t>ATTENDEES</w:t>
      </w:r>
    </w:p>
    <w:p w14:paraId="48BDDA50" w14:textId="77777777" w:rsidR="00485AD6" w:rsidRDefault="00485AD6" w:rsidP="00485AD6">
      <w:pPr>
        <w:spacing w:after="0"/>
        <w:sectPr w:rsidR="00485AD6" w:rsidSect="007F16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50B2EC" w14:textId="77777777" w:rsidR="007833A0" w:rsidRDefault="007833A0" w:rsidP="007833A0">
      <w:pPr>
        <w:spacing w:after="0"/>
      </w:pPr>
      <w:r>
        <w:t>Aron Parrott</w:t>
      </w:r>
    </w:p>
    <w:p w14:paraId="72ECD954" w14:textId="77777777" w:rsidR="007833A0" w:rsidRDefault="007833A0" w:rsidP="007833A0">
      <w:pPr>
        <w:spacing w:after="0"/>
      </w:pPr>
      <w:r>
        <w:t>Abagil Taft</w:t>
      </w:r>
    </w:p>
    <w:p w14:paraId="035A644E" w14:textId="77777777" w:rsidR="007833A0" w:rsidRDefault="007833A0" w:rsidP="007833A0">
      <w:pPr>
        <w:spacing w:after="0"/>
      </w:pPr>
      <w:r>
        <w:t>Autumn Hughes</w:t>
      </w:r>
    </w:p>
    <w:p w14:paraId="3DC6B052" w14:textId="77777777" w:rsidR="007833A0" w:rsidRDefault="007833A0" w:rsidP="007833A0">
      <w:pPr>
        <w:spacing w:after="0"/>
      </w:pPr>
      <w:r>
        <w:t>Amy</w:t>
      </w:r>
    </w:p>
    <w:p w14:paraId="0A67052C" w14:textId="77777777" w:rsidR="007833A0" w:rsidRDefault="007833A0" w:rsidP="007833A0">
      <w:pPr>
        <w:spacing w:after="0"/>
      </w:pPr>
      <w:r>
        <w:t>Anne Goranson</w:t>
      </w:r>
    </w:p>
    <w:p w14:paraId="2D3E121F" w14:textId="77777777" w:rsidR="007833A0" w:rsidRDefault="007833A0" w:rsidP="007833A0">
      <w:pPr>
        <w:spacing w:after="0"/>
      </w:pPr>
      <w:r>
        <w:t>Arthuro</w:t>
      </w:r>
    </w:p>
    <w:p w14:paraId="4149FE63" w14:textId="77777777" w:rsidR="007833A0" w:rsidRDefault="007833A0" w:rsidP="007833A0">
      <w:pPr>
        <w:spacing w:after="0"/>
      </w:pPr>
      <w:r>
        <w:t>Barbara</w:t>
      </w:r>
    </w:p>
    <w:p w14:paraId="4EB0EE9C" w14:textId="77777777" w:rsidR="007833A0" w:rsidRDefault="007833A0" w:rsidP="007833A0">
      <w:pPr>
        <w:spacing w:after="0"/>
      </w:pPr>
      <w:r>
        <w:t>Becky Smith</w:t>
      </w:r>
    </w:p>
    <w:p w14:paraId="74BEBDEC" w14:textId="77777777" w:rsidR="007833A0" w:rsidRDefault="007833A0" w:rsidP="007833A0">
      <w:pPr>
        <w:spacing w:after="0"/>
      </w:pPr>
      <w:r>
        <w:t>Brett</w:t>
      </w:r>
    </w:p>
    <w:p w14:paraId="5488EC1D" w14:textId="77777777" w:rsidR="007833A0" w:rsidRDefault="007833A0" w:rsidP="007833A0">
      <w:pPr>
        <w:spacing w:after="0"/>
      </w:pPr>
      <w:r>
        <w:t>Carol Cauthron</w:t>
      </w:r>
    </w:p>
    <w:p w14:paraId="23D6E53C" w14:textId="77777777" w:rsidR="007833A0" w:rsidRDefault="007833A0" w:rsidP="007833A0">
      <w:pPr>
        <w:spacing w:after="0"/>
      </w:pPr>
      <w:r>
        <w:t>Christina Shaffer</w:t>
      </w:r>
    </w:p>
    <w:p w14:paraId="0624FA54" w14:textId="77777777" w:rsidR="007833A0" w:rsidRDefault="007833A0" w:rsidP="007833A0">
      <w:pPr>
        <w:spacing w:after="0"/>
      </w:pPr>
      <w:r>
        <w:t>Claire B</w:t>
      </w:r>
    </w:p>
    <w:p w14:paraId="53A41F96" w14:textId="77777777" w:rsidR="007833A0" w:rsidRDefault="007833A0" w:rsidP="007833A0">
      <w:pPr>
        <w:spacing w:after="0"/>
      </w:pPr>
      <w:r>
        <w:t>CSivewright</w:t>
      </w:r>
    </w:p>
    <w:p w14:paraId="5A5CAABD" w14:textId="77777777" w:rsidR="007833A0" w:rsidRDefault="007833A0" w:rsidP="007833A0">
      <w:pPr>
        <w:spacing w:after="0"/>
      </w:pPr>
      <w:r>
        <w:t>Danielle</w:t>
      </w:r>
    </w:p>
    <w:p w14:paraId="300EE80F" w14:textId="77777777" w:rsidR="007833A0" w:rsidRDefault="007833A0" w:rsidP="007833A0">
      <w:pPr>
        <w:spacing w:after="0"/>
      </w:pPr>
      <w:r>
        <w:t>Dawn Oakes</w:t>
      </w:r>
    </w:p>
    <w:p w14:paraId="46E9414B" w14:textId="77777777" w:rsidR="007833A0" w:rsidRDefault="007833A0" w:rsidP="007833A0">
      <w:pPr>
        <w:spacing w:after="0"/>
      </w:pPr>
      <w:r>
        <w:t>Dean</w:t>
      </w:r>
    </w:p>
    <w:p w14:paraId="7D7ABCC6" w14:textId="77777777" w:rsidR="007833A0" w:rsidRDefault="007833A0" w:rsidP="007833A0">
      <w:pPr>
        <w:spacing w:after="0"/>
      </w:pPr>
      <w:r>
        <w:t>DL</w:t>
      </w:r>
    </w:p>
    <w:p w14:paraId="68A8F2A9" w14:textId="77777777" w:rsidR="007833A0" w:rsidRDefault="007833A0" w:rsidP="007833A0">
      <w:pPr>
        <w:spacing w:after="0"/>
      </w:pPr>
      <w:r>
        <w:t>Dluoma</w:t>
      </w:r>
    </w:p>
    <w:p w14:paraId="34722B9D" w14:textId="77777777" w:rsidR="007833A0" w:rsidRDefault="007833A0" w:rsidP="007833A0">
      <w:pPr>
        <w:spacing w:after="0"/>
      </w:pPr>
      <w:r>
        <w:t>Donna Hendrickson</w:t>
      </w:r>
    </w:p>
    <w:p w14:paraId="1B00074B" w14:textId="77777777" w:rsidR="007833A0" w:rsidRDefault="007833A0" w:rsidP="007833A0">
      <w:pPr>
        <w:spacing w:after="0"/>
      </w:pPr>
      <w:r>
        <w:t>Donna Mack</w:t>
      </w:r>
    </w:p>
    <w:p w14:paraId="6B24993E" w14:textId="77777777" w:rsidR="007833A0" w:rsidRDefault="007833A0" w:rsidP="007833A0">
      <w:pPr>
        <w:spacing w:after="0"/>
      </w:pPr>
      <w:r>
        <w:t>Dorothy Rocha</w:t>
      </w:r>
    </w:p>
    <w:p w14:paraId="7617C6EC" w14:textId="77777777" w:rsidR="007833A0" w:rsidRDefault="007833A0" w:rsidP="007833A0">
      <w:pPr>
        <w:spacing w:after="0"/>
      </w:pPr>
      <w:r>
        <w:t>Emily Anderson</w:t>
      </w:r>
    </w:p>
    <w:p w14:paraId="09373F0D" w14:textId="77777777" w:rsidR="007833A0" w:rsidRDefault="007833A0" w:rsidP="007833A0">
      <w:pPr>
        <w:spacing w:after="0"/>
      </w:pPr>
      <w:r>
        <w:t>Heidi Lamers</w:t>
      </w:r>
    </w:p>
    <w:p w14:paraId="277A9E2E" w14:textId="77777777" w:rsidR="007833A0" w:rsidRDefault="007833A0" w:rsidP="007833A0">
      <w:pPr>
        <w:spacing w:after="0"/>
      </w:pPr>
      <w:r>
        <w:t>Ijordan</w:t>
      </w:r>
    </w:p>
    <w:p w14:paraId="261316FD" w14:textId="77777777" w:rsidR="007833A0" w:rsidRDefault="007833A0" w:rsidP="007833A0">
      <w:pPr>
        <w:spacing w:after="0"/>
      </w:pPr>
      <w:r>
        <w:t>Ismaila Maidadi</w:t>
      </w:r>
    </w:p>
    <w:p w14:paraId="4565BE4D" w14:textId="77777777" w:rsidR="007833A0" w:rsidRDefault="007833A0" w:rsidP="007833A0">
      <w:pPr>
        <w:spacing w:after="0"/>
      </w:pPr>
      <w:r>
        <w:t>J Corpuel</w:t>
      </w:r>
    </w:p>
    <w:p w14:paraId="6B427A5E" w14:textId="77777777" w:rsidR="007833A0" w:rsidRDefault="007833A0" w:rsidP="007833A0">
      <w:pPr>
        <w:spacing w:after="0"/>
      </w:pPr>
      <w:r>
        <w:t>JPennyCook</w:t>
      </w:r>
    </w:p>
    <w:p w14:paraId="705D65A7" w14:textId="77777777" w:rsidR="007833A0" w:rsidRDefault="007833A0" w:rsidP="007833A0">
      <w:pPr>
        <w:spacing w:after="0"/>
      </w:pPr>
      <w:r>
        <w:t>Katherinec</w:t>
      </w:r>
    </w:p>
    <w:p w14:paraId="4A119B19" w14:textId="77777777" w:rsidR="007833A0" w:rsidRDefault="007833A0" w:rsidP="007833A0">
      <w:pPr>
        <w:spacing w:after="0"/>
      </w:pPr>
      <w:r>
        <w:t>Idinguss</w:t>
      </w:r>
    </w:p>
    <w:p w14:paraId="2077E96C" w14:textId="77777777" w:rsidR="007833A0" w:rsidRDefault="007833A0" w:rsidP="007833A0">
      <w:pPr>
        <w:spacing w:after="0"/>
      </w:pPr>
      <w:r>
        <w:t>Lisa Pietkauskis</w:t>
      </w:r>
    </w:p>
    <w:p w14:paraId="334297D2" w14:textId="77777777" w:rsidR="007833A0" w:rsidRDefault="007833A0" w:rsidP="007833A0">
      <w:pPr>
        <w:spacing w:after="0"/>
      </w:pPr>
      <w:r>
        <w:t>Luci</w:t>
      </w:r>
    </w:p>
    <w:p w14:paraId="1CC726FD" w14:textId="77777777" w:rsidR="007833A0" w:rsidRDefault="007833A0" w:rsidP="007833A0">
      <w:pPr>
        <w:spacing w:after="0"/>
      </w:pPr>
      <w:r>
        <w:t>Maria</w:t>
      </w:r>
    </w:p>
    <w:p w14:paraId="1F2F6744" w14:textId="77777777" w:rsidR="007833A0" w:rsidRDefault="007833A0" w:rsidP="007833A0">
      <w:pPr>
        <w:spacing w:after="0"/>
      </w:pPr>
      <w:r>
        <w:t>Postergren</w:t>
      </w:r>
    </w:p>
    <w:p w14:paraId="78996DBF" w14:textId="77777777" w:rsidR="007833A0" w:rsidRDefault="007833A0" w:rsidP="007833A0">
      <w:pPr>
        <w:spacing w:after="0"/>
      </w:pPr>
      <w:r>
        <w:t>Rebecca McGinnis</w:t>
      </w:r>
    </w:p>
    <w:p w14:paraId="3114349E" w14:textId="77777777" w:rsidR="007833A0" w:rsidRDefault="007833A0" w:rsidP="007833A0">
      <w:pPr>
        <w:spacing w:after="0"/>
      </w:pPr>
      <w:r>
        <w:t>RJonas</w:t>
      </w:r>
    </w:p>
    <w:p w14:paraId="6F337187" w14:textId="77777777" w:rsidR="007833A0" w:rsidRDefault="007833A0" w:rsidP="007833A0">
      <w:pPr>
        <w:spacing w:after="0"/>
      </w:pPr>
      <w:r>
        <w:t>SButler</w:t>
      </w:r>
    </w:p>
    <w:p w14:paraId="239749F8" w14:textId="77777777" w:rsidR="007833A0" w:rsidRDefault="007833A0" w:rsidP="007833A0">
      <w:pPr>
        <w:spacing w:after="0"/>
      </w:pPr>
      <w:r>
        <w:t>Sean McElligott</w:t>
      </w:r>
    </w:p>
    <w:p w14:paraId="7DFD87BB" w14:textId="77777777" w:rsidR="007833A0" w:rsidRDefault="007833A0" w:rsidP="007833A0">
      <w:pPr>
        <w:spacing w:after="0"/>
      </w:pPr>
      <w:r>
        <w:t>Teresa Anda</w:t>
      </w:r>
    </w:p>
    <w:p w14:paraId="024D0C92" w14:textId="77777777" w:rsidR="007833A0" w:rsidRDefault="007833A0" w:rsidP="007833A0">
      <w:pPr>
        <w:spacing w:after="0"/>
      </w:pPr>
      <w:r>
        <w:t>Toni Burow</w:t>
      </w:r>
    </w:p>
    <w:p w14:paraId="60E7E56C" w14:textId="77777777" w:rsidR="007833A0" w:rsidRDefault="007833A0" w:rsidP="007833A0">
      <w:pPr>
        <w:spacing w:after="0"/>
      </w:pPr>
      <w:r>
        <w:t>Tracy Ferrell</w:t>
      </w:r>
    </w:p>
    <w:p w14:paraId="3B595CC5" w14:textId="77777777" w:rsidR="007833A0" w:rsidRDefault="007833A0" w:rsidP="007833A0">
      <w:pPr>
        <w:spacing w:after="0"/>
      </w:pPr>
      <w:r>
        <w:t>VDamneun</w:t>
      </w:r>
    </w:p>
    <w:p w14:paraId="666480BD" w14:textId="77777777" w:rsidR="009E2E64" w:rsidRDefault="009E2E64" w:rsidP="003407EF">
      <w:pPr>
        <w:spacing w:after="0"/>
        <w:rPr>
          <w:b/>
          <w:sz w:val="20"/>
          <w:szCs w:val="20"/>
        </w:rPr>
        <w:sectPr w:rsidR="009E2E64" w:rsidSect="009E2E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0DB863B" w14:textId="62F4DA38" w:rsidR="009E2E64" w:rsidRDefault="009E2E64" w:rsidP="003407EF">
      <w:pPr>
        <w:spacing w:after="0"/>
        <w:rPr>
          <w:b/>
          <w:sz w:val="20"/>
          <w:szCs w:val="20"/>
        </w:rPr>
        <w:sectPr w:rsidR="009E2E64" w:rsidSect="009E2E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772C45" w14:textId="483C6AD7" w:rsidR="009E2E64" w:rsidRDefault="009E2E64" w:rsidP="003407EF">
      <w:pPr>
        <w:spacing w:after="0"/>
        <w:rPr>
          <w:b/>
          <w:sz w:val="20"/>
          <w:szCs w:val="20"/>
        </w:rPr>
        <w:sectPr w:rsidR="009E2E64" w:rsidSect="009E2E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2921FD" w14:textId="65C1CA34" w:rsidR="004547B7" w:rsidRPr="00485AD6" w:rsidRDefault="004547B7" w:rsidP="003407EF">
      <w:pPr>
        <w:spacing w:after="0"/>
        <w:rPr>
          <w:b/>
          <w:sz w:val="20"/>
          <w:szCs w:val="20"/>
        </w:rPr>
      </w:pPr>
    </w:p>
    <w:sectPr w:rsidR="004547B7" w:rsidRPr="00485AD6" w:rsidSect="005104B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C4A76"/>
    <w:multiLevelType w:val="hybridMultilevel"/>
    <w:tmpl w:val="B3E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2423"/>
    <w:multiLevelType w:val="hybridMultilevel"/>
    <w:tmpl w:val="11B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5B6C"/>
    <w:multiLevelType w:val="hybridMultilevel"/>
    <w:tmpl w:val="07B8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0966"/>
    <w:multiLevelType w:val="hybridMultilevel"/>
    <w:tmpl w:val="9B06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3A0F"/>
    <w:multiLevelType w:val="hybridMultilevel"/>
    <w:tmpl w:val="253E1C2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8D17454"/>
    <w:multiLevelType w:val="hybridMultilevel"/>
    <w:tmpl w:val="0B74B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33D6F"/>
    <w:multiLevelType w:val="hybridMultilevel"/>
    <w:tmpl w:val="2556AD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E90189"/>
    <w:multiLevelType w:val="hybridMultilevel"/>
    <w:tmpl w:val="153287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CA1937"/>
    <w:multiLevelType w:val="hybridMultilevel"/>
    <w:tmpl w:val="FB18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3F37"/>
    <w:multiLevelType w:val="hybridMultilevel"/>
    <w:tmpl w:val="BFBC1F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269E"/>
    <w:multiLevelType w:val="hybridMultilevel"/>
    <w:tmpl w:val="47FAB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1661"/>
    <w:multiLevelType w:val="hybridMultilevel"/>
    <w:tmpl w:val="54E40216"/>
    <w:lvl w:ilvl="0" w:tplc="8E46A4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D4D116B"/>
    <w:multiLevelType w:val="hybridMultilevel"/>
    <w:tmpl w:val="C0C8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80FCC"/>
    <w:multiLevelType w:val="hybridMultilevel"/>
    <w:tmpl w:val="75605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8943C26"/>
    <w:multiLevelType w:val="hybridMultilevel"/>
    <w:tmpl w:val="6E56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5622BE"/>
    <w:multiLevelType w:val="hybridMultilevel"/>
    <w:tmpl w:val="9F10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873FC"/>
    <w:multiLevelType w:val="hybridMultilevel"/>
    <w:tmpl w:val="D09E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22D93"/>
    <w:multiLevelType w:val="hybridMultilevel"/>
    <w:tmpl w:val="577E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2"/>
  </w:num>
  <w:num w:numId="5">
    <w:abstractNumId w:val="2"/>
  </w:num>
  <w:num w:numId="6">
    <w:abstractNumId w:val="16"/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6"/>
  </w:num>
  <w:num w:numId="13">
    <w:abstractNumId w:val="11"/>
  </w:num>
  <w:num w:numId="14">
    <w:abstractNumId w:val="18"/>
  </w:num>
  <w:num w:numId="15">
    <w:abstractNumId w:val="9"/>
  </w:num>
  <w:num w:numId="16">
    <w:abstractNumId w:val="3"/>
  </w:num>
  <w:num w:numId="17">
    <w:abstractNumId w:val="10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12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43"/>
    <w:rsid w:val="0001695F"/>
    <w:rsid w:val="00023FFA"/>
    <w:rsid w:val="00037F10"/>
    <w:rsid w:val="000443FB"/>
    <w:rsid w:val="0005668A"/>
    <w:rsid w:val="00065E2A"/>
    <w:rsid w:val="00067300"/>
    <w:rsid w:val="00075880"/>
    <w:rsid w:val="000A7A02"/>
    <w:rsid w:val="000B0312"/>
    <w:rsid w:val="000B6FB4"/>
    <w:rsid w:val="000C14CF"/>
    <w:rsid w:val="000C6A40"/>
    <w:rsid w:val="000F3E5C"/>
    <w:rsid w:val="00102357"/>
    <w:rsid w:val="00107CD6"/>
    <w:rsid w:val="00121EBB"/>
    <w:rsid w:val="0014069E"/>
    <w:rsid w:val="00150935"/>
    <w:rsid w:val="0015694C"/>
    <w:rsid w:val="00167A50"/>
    <w:rsid w:val="00171B7B"/>
    <w:rsid w:val="001752EE"/>
    <w:rsid w:val="00176566"/>
    <w:rsid w:val="0018736C"/>
    <w:rsid w:val="0019733E"/>
    <w:rsid w:val="001979B6"/>
    <w:rsid w:val="001B1477"/>
    <w:rsid w:val="001B65AA"/>
    <w:rsid w:val="001C1A66"/>
    <w:rsid w:val="001C431F"/>
    <w:rsid w:val="001C5213"/>
    <w:rsid w:val="001D4A32"/>
    <w:rsid w:val="002066B8"/>
    <w:rsid w:val="002126C0"/>
    <w:rsid w:val="00236350"/>
    <w:rsid w:val="002363B2"/>
    <w:rsid w:val="00240690"/>
    <w:rsid w:val="0024621A"/>
    <w:rsid w:val="00251E69"/>
    <w:rsid w:val="002521AD"/>
    <w:rsid w:val="002821F1"/>
    <w:rsid w:val="002B0185"/>
    <w:rsid w:val="002B4946"/>
    <w:rsid w:val="002B4AAC"/>
    <w:rsid w:val="002C248C"/>
    <w:rsid w:val="002C5A37"/>
    <w:rsid w:val="002C5FE6"/>
    <w:rsid w:val="002C7FC3"/>
    <w:rsid w:val="002F15AE"/>
    <w:rsid w:val="00316DD4"/>
    <w:rsid w:val="00320A64"/>
    <w:rsid w:val="00332343"/>
    <w:rsid w:val="003407EF"/>
    <w:rsid w:val="00341DCB"/>
    <w:rsid w:val="00357DCD"/>
    <w:rsid w:val="003A28A5"/>
    <w:rsid w:val="003B5AB2"/>
    <w:rsid w:val="003C0DC9"/>
    <w:rsid w:val="003C513D"/>
    <w:rsid w:val="003C6890"/>
    <w:rsid w:val="003D5451"/>
    <w:rsid w:val="003E5DCB"/>
    <w:rsid w:val="003F2380"/>
    <w:rsid w:val="003F3845"/>
    <w:rsid w:val="003F6539"/>
    <w:rsid w:val="00412EFC"/>
    <w:rsid w:val="00413380"/>
    <w:rsid w:val="00414EE6"/>
    <w:rsid w:val="00420821"/>
    <w:rsid w:val="00431DAF"/>
    <w:rsid w:val="0043236C"/>
    <w:rsid w:val="00447FCE"/>
    <w:rsid w:val="00452947"/>
    <w:rsid w:val="004547B7"/>
    <w:rsid w:val="00456A2B"/>
    <w:rsid w:val="00477DA2"/>
    <w:rsid w:val="004845A5"/>
    <w:rsid w:val="00485AD6"/>
    <w:rsid w:val="00486E7B"/>
    <w:rsid w:val="00490AF7"/>
    <w:rsid w:val="004A3100"/>
    <w:rsid w:val="004A3EBC"/>
    <w:rsid w:val="004B3274"/>
    <w:rsid w:val="004E2DB5"/>
    <w:rsid w:val="004E32E8"/>
    <w:rsid w:val="004E44FE"/>
    <w:rsid w:val="004E648B"/>
    <w:rsid w:val="00502C7A"/>
    <w:rsid w:val="005104BD"/>
    <w:rsid w:val="0051266B"/>
    <w:rsid w:val="0052275C"/>
    <w:rsid w:val="005377CA"/>
    <w:rsid w:val="005412C2"/>
    <w:rsid w:val="005767B4"/>
    <w:rsid w:val="00587F4B"/>
    <w:rsid w:val="00596F2B"/>
    <w:rsid w:val="005B0055"/>
    <w:rsid w:val="005B0565"/>
    <w:rsid w:val="005E6D4D"/>
    <w:rsid w:val="00603EFC"/>
    <w:rsid w:val="00605240"/>
    <w:rsid w:val="00625B28"/>
    <w:rsid w:val="00630BF5"/>
    <w:rsid w:val="00637B46"/>
    <w:rsid w:val="006421BD"/>
    <w:rsid w:val="00652D76"/>
    <w:rsid w:val="006838CA"/>
    <w:rsid w:val="006A5728"/>
    <w:rsid w:val="006C506E"/>
    <w:rsid w:val="006E14EC"/>
    <w:rsid w:val="006E1B7D"/>
    <w:rsid w:val="006E2D4D"/>
    <w:rsid w:val="006F13A0"/>
    <w:rsid w:val="006F1EB0"/>
    <w:rsid w:val="00703917"/>
    <w:rsid w:val="00703D9A"/>
    <w:rsid w:val="00714131"/>
    <w:rsid w:val="0074705A"/>
    <w:rsid w:val="007833A0"/>
    <w:rsid w:val="007877AB"/>
    <w:rsid w:val="0079128A"/>
    <w:rsid w:val="007C0AA3"/>
    <w:rsid w:val="007C4286"/>
    <w:rsid w:val="007E16DC"/>
    <w:rsid w:val="007F167F"/>
    <w:rsid w:val="00804649"/>
    <w:rsid w:val="0080490D"/>
    <w:rsid w:val="00807561"/>
    <w:rsid w:val="00815E19"/>
    <w:rsid w:val="00825491"/>
    <w:rsid w:val="00850C1B"/>
    <w:rsid w:val="0087731F"/>
    <w:rsid w:val="00887B15"/>
    <w:rsid w:val="008B4502"/>
    <w:rsid w:val="008C21FF"/>
    <w:rsid w:val="008C35D9"/>
    <w:rsid w:val="008C5415"/>
    <w:rsid w:val="008E699F"/>
    <w:rsid w:val="008F294C"/>
    <w:rsid w:val="00906A16"/>
    <w:rsid w:val="00911BFC"/>
    <w:rsid w:val="00916987"/>
    <w:rsid w:val="009170DA"/>
    <w:rsid w:val="00937481"/>
    <w:rsid w:val="00951CAE"/>
    <w:rsid w:val="009561D5"/>
    <w:rsid w:val="00957A42"/>
    <w:rsid w:val="00960D23"/>
    <w:rsid w:val="00967E6B"/>
    <w:rsid w:val="00971E48"/>
    <w:rsid w:val="00985FC8"/>
    <w:rsid w:val="009A1504"/>
    <w:rsid w:val="009B0596"/>
    <w:rsid w:val="009B2FA6"/>
    <w:rsid w:val="009C5947"/>
    <w:rsid w:val="009D1E06"/>
    <w:rsid w:val="009E2E64"/>
    <w:rsid w:val="009F75B8"/>
    <w:rsid w:val="00A00FAF"/>
    <w:rsid w:val="00A27571"/>
    <w:rsid w:val="00A34CE7"/>
    <w:rsid w:val="00A37D9E"/>
    <w:rsid w:val="00A44DC1"/>
    <w:rsid w:val="00A46F0B"/>
    <w:rsid w:val="00A62E33"/>
    <w:rsid w:val="00A70C75"/>
    <w:rsid w:val="00A711A9"/>
    <w:rsid w:val="00A73322"/>
    <w:rsid w:val="00A75560"/>
    <w:rsid w:val="00AB0DB2"/>
    <w:rsid w:val="00AB2C3B"/>
    <w:rsid w:val="00AB540B"/>
    <w:rsid w:val="00AB5BA7"/>
    <w:rsid w:val="00AC1CBC"/>
    <w:rsid w:val="00AC55C8"/>
    <w:rsid w:val="00AD3AD2"/>
    <w:rsid w:val="00AE24FD"/>
    <w:rsid w:val="00AF34CD"/>
    <w:rsid w:val="00AF6DD8"/>
    <w:rsid w:val="00B07A4C"/>
    <w:rsid w:val="00B15DAC"/>
    <w:rsid w:val="00B20089"/>
    <w:rsid w:val="00B412DE"/>
    <w:rsid w:val="00B426E4"/>
    <w:rsid w:val="00B4371C"/>
    <w:rsid w:val="00B52C28"/>
    <w:rsid w:val="00B6679F"/>
    <w:rsid w:val="00B855E7"/>
    <w:rsid w:val="00B8578E"/>
    <w:rsid w:val="00B95D5F"/>
    <w:rsid w:val="00BC79A2"/>
    <w:rsid w:val="00BD2A1B"/>
    <w:rsid w:val="00BD5DAE"/>
    <w:rsid w:val="00BE2822"/>
    <w:rsid w:val="00C2633E"/>
    <w:rsid w:val="00C3204E"/>
    <w:rsid w:val="00C34C36"/>
    <w:rsid w:val="00C5763F"/>
    <w:rsid w:val="00C64C67"/>
    <w:rsid w:val="00C7118E"/>
    <w:rsid w:val="00C7558A"/>
    <w:rsid w:val="00C84D41"/>
    <w:rsid w:val="00C87072"/>
    <w:rsid w:val="00C937FA"/>
    <w:rsid w:val="00CA31D7"/>
    <w:rsid w:val="00CC1086"/>
    <w:rsid w:val="00CD12C0"/>
    <w:rsid w:val="00CF322F"/>
    <w:rsid w:val="00CF695A"/>
    <w:rsid w:val="00D077DF"/>
    <w:rsid w:val="00D17CF1"/>
    <w:rsid w:val="00D44E2F"/>
    <w:rsid w:val="00D5798B"/>
    <w:rsid w:val="00D67007"/>
    <w:rsid w:val="00D6784D"/>
    <w:rsid w:val="00D84F24"/>
    <w:rsid w:val="00DA0F6E"/>
    <w:rsid w:val="00DA1468"/>
    <w:rsid w:val="00DA4935"/>
    <w:rsid w:val="00DA5FDD"/>
    <w:rsid w:val="00DB1E8A"/>
    <w:rsid w:val="00DB46ED"/>
    <w:rsid w:val="00DD1CC0"/>
    <w:rsid w:val="00DE0652"/>
    <w:rsid w:val="00DE2F9C"/>
    <w:rsid w:val="00DE75C0"/>
    <w:rsid w:val="00E043BA"/>
    <w:rsid w:val="00E14A45"/>
    <w:rsid w:val="00E1542D"/>
    <w:rsid w:val="00E371F6"/>
    <w:rsid w:val="00E4336A"/>
    <w:rsid w:val="00E542C1"/>
    <w:rsid w:val="00E571DA"/>
    <w:rsid w:val="00E67B88"/>
    <w:rsid w:val="00E8057C"/>
    <w:rsid w:val="00E8120F"/>
    <w:rsid w:val="00E837CB"/>
    <w:rsid w:val="00E92092"/>
    <w:rsid w:val="00EA0BAD"/>
    <w:rsid w:val="00EA6C1E"/>
    <w:rsid w:val="00EC089A"/>
    <w:rsid w:val="00EE4723"/>
    <w:rsid w:val="00EF3142"/>
    <w:rsid w:val="00EF5740"/>
    <w:rsid w:val="00F02C1D"/>
    <w:rsid w:val="00F0436A"/>
    <w:rsid w:val="00F1150D"/>
    <w:rsid w:val="00F11A4C"/>
    <w:rsid w:val="00F25279"/>
    <w:rsid w:val="00F50A6D"/>
    <w:rsid w:val="00F5452A"/>
    <w:rsid w:val="00F611CC"/>
    <w:rsid w:val="00F6241A"/>
    <w:rsid w:val="00F62D2A"/>
    <w:rsid w:val="00F721E1"/>
    <w:rsid w:val="00F8353A"/>
    <w:rsid w:val="00F9122D"/>
    <w:rsid w:val="00F95868"/>
    <w:rsid w:val="00FA4138"/>
    <w:rsid w:val="00FB3094"/>
    <w:rsid w:val="00FB4612"/>
    <w:rsid w:val="00FC0A95"/>
    <w:rsid w:val="00FC74AB"/>
    <w:rsid w:val="00FF1040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20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e@esd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pc.wa.gov/tech/committe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pc.wa.gov/tech/issu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sdgpWSSteam@esd.wa.gov" TargetMode="External"/><Relationship Id="rId10" Type="http://schemas.openxmlformats.org/officeDocument/2006/relationships/hyperlink" Target="mailto:dspaulding@esd.w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goranson@esd.wa.gov" TargetMode="External"/><Relationship Id="rId14" Type="http://schemas.openxmlformats.org/officeDocument/2006/relationships/hyperlink" Target="https://wpc.wa.gov/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44BF-B2D6-476A-A194-CFFDC507A60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C65B46-CC29-4059-9591-47385DE7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Jaggars, Leah (ESD)</dc:creator>
  <cp:keywords/>
  <dc:description/>
  <cp:lastModifiedBy>Dudley, Karen (ESD)</cp:lastModifiedBy>
  <cp:revision>2</cp:revision>
  <dcterms:created xsi:type="dcterms:W3CDTF">2020-02-12T14:54:00Z</dcterms:created>
  <dcterms:modified xsi:type="dcterms:W3CDTF">2020-02-12T14:54:00Z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