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1A93E76D"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9204C0">
        <w:rPr>
          <w:b/>
          <w:sz w:val="28"/>
          <w:szCs w:val="28"/>
          <w:u w:val="single"/>
        </w:rPr>
        <w:t>Minutes</w:t>
      </w:r>
      <w:r w:rsidR="0012612A">
        <w:rPr>
          <w:b/>
          <w:sz w:val="28"/>
          <w:szCs w:val="28"/>
          <w:u w:val="single"/>
        </w:rPr>
        <w:t xml:space="preserve"> 2-</w:t>
      </w:r>
      <w:r w:rsidR="0060619D">
        <w:rPr>
          <w:b/>
          <w:sz w:val="28"/>
          <w:szCs w:val="28"/>
          <w:u w:val="single"/>
        </w:rPr>
        <w:t>24</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30A72120" w:rsid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16C3CB99" w14:textId="13EB8AD3" w:rsidR="00B353D4" w:rsidRDefault="006F491F" w:rsidP="00B353D4">
      <w:pPr>
        <w:pStyle w:val="ListParagraph"/>
        <w:numPr>
          <w:ilvl w:val="0"/>
          <w:numId w:val="1"/>
        </w:numPr>
        <w:spacing w:after="0"/>
      </w:pPr>
      <w:r>
        <w:t>Tickets into production –</w:t>
      </w:r>
      <w:r w:rsidR="00201D05">
        <w:t xml:space="preserve"> </w:t>
      </w:r>
    </w:p>
    <w:p w14:paraId="08BF6F2E" w14:textId="4E396AD6" w:rsidR="0090579B" w:rsidRDefault="0090579B" w:rsidP="0090579B">
      <w:pPr>
        <w:pStyle w:val="ListParagraph"/>
        <w:numPr>
          <w:ilvl w:val="1"/>
          <w:numId w:val="1"/>
        </w:numPr>
        <w:spacing w:after="0"/>
      </w:pPr>
      <w:r>
        <w:t>WA-4089 changes to LNI program in the “Other Program” category</w:t>
      </w:r>
    </w:p>
    <w:p w14:paraId="0BC477B3" w14:textId="2BA25640" w:rsidR="007701E8" w:rsidRDefault="007701E8" w:rsidP="007701E8">
      <w:pPr>
        <w:pStyle w:val="ListParagraph"/>
        <w:spacing w:after="0"/>
        <w:ind w:left="1440"/>
      </w:pPr>
      <w:r>
        <w:rPr>
          <w:noProof/>
        </w:rPr>
        <w:drawing>
          <wp:inline distT="0" distB="0" distL="0" distR="0" wp14:anchorId="0DD3A175" wp14:editId="0F040187">
            <wp:extent cx="2822483" cy="2901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0594" cy="2920611"/>
                    </a:xfrm>
                    <a:prstGeom prst="rect">
                      <a:avLst/>
                    </a:prstGeom>
                  </pic:spPr>
                </pic:pic>
              </a:graphicData>
            </a:graphic>
          </wp:inline>
        </w:drawing>
      </w:r>
    </w:p>
    <w:p w14:paraId="636309D9" w14:textId="11CD4163" w:rsidR="00584EE6" w:rsidRDefault="00601661" w:rsidP="00B353D4">
      <w:pPr>
        <w:pStyle w:val="ListParagraph"/>
        <w:numPr>
          <w:ilvl w:val="0"/>
          <w:numId w:val="1"/>
        </w:numPr>
        <w:spacing w:after="0"/>
      </w:pPr>
      <w:r>
        <w:t>ETO</w:t>
      </w:r>
      <w:r w:rsidR="006074B9">
        <w:t xml:space="preserve"> maintenance – </w:t>
      </w:r>
      <w:r w:rsidR="00584EE6">
        <w:t xml:space="preserve"> </w:t>
      </w:r>
      <w:r w:rsidR="00B353D4">
        <w:t xml:space="preserve">Release 2/25/21. </w:t>
      </w:r>
      <w:r w:rsidR="00584EE6">
        <w:t>We don’t anticipate any issues from this system updates, but if you notice strange behavior submit a remedy ticket including detailed information and screen shots so we can trouble shoot and resolve.</w:t>
      </w:r>
    </w:p>
    <w:p w14:paraId="25CC251C" w14:textId="33EB53BB" w:rsidR="0072606F" w:rsidRDefault="00A56207" w:rsidP="00201D05">
      <w:pPr>
        <w:pStyle w:val="ListParagraph"/>
        <w:numPr>
          <w:ilvl w:val="0"/>
          <w:numId w:val="1"/>
        </w:numPr>
      </w:pPr>
      <w:bookmarkStart w:id="0" w:name="_Hlk64445443"/>
      <w:r>
        <w:t>To increase system security, c</w:t>
      </w:r>
      <w:r w:rsidR="00A0247E">
        <w:t xml:space="preserve">hanges to ETO password requirements </w:t>
      </w:r>
      <w:r w:rsidR="0072606F">
        <w:t>will begin</w:t>
      </w:r>
      <w:r w:rsidR="00A0247E">
        <w:t xml:space="preserve"> March 1,</w:t>
      </w:r>
      <w:r>
        <w:t xml:space="preserve"> 2021</w:t>
      </w:r>
      <w:r w:rsidR="0072606F">
        <w:t xml:space="preserve">. </w:t>
      </w:r>
      <w:r w:rsidR="00584EE6">
        <w:t xml:space="preserve">The first time you change your password after March 1, 2021, you will need to select a password that is at least 12 </w:t>
      </w:r>
      <w:r w:rsidR="0072606F">
        <w:t xml:space="preserve">or more </w:t>
      </w:r>
      <w:r w:rsidR="00584EE6">
        <w:t>characters. Notification was sent out via ETO messaging 2/12/2021</w:t>
      </w:r>
      <w:r w:rsidR="0072606F">
        <w:t xml:space="preserve"> and to the T12 2/17/2021</w:t>
      </w:r>
    </w:p>
    <w:p w14:paraId="6589BE9D" w14:textId="23B874FF" w:rsidR="00A0247E" w:rsidRDefault="00584EE6" w:rsidP="0072606F">
      <w:pPr>
        <w:pStyle w:val="ListParagraph"/>
        <w:numPr>
          <w:ilvl w:val="1"/>
          <w:numId w:val="1"/>
        </w:numPr>
      </w:pPr>
      <w:r>
        <w:t>The password needs to contain the following</w:t>
      </w:r>
      <w:r w:rsidR="0072606F">
        <w:t>;</w:t>
      </w:r>
    </w:p>
    <w:p w14:paraId="4B8186AC" w14:textId="00BEF3DA" w:rsidR="00584EE6" w:rsidRDefault="00584EE6" w:rsidP="0072606F">
      <w:pPr>
        <w:pStyle w:val="ListParagraph"/>
        <w:numPr>
          <w:ilvl w:val="2"/>
          <w:numId w:val="1"/>
        </w:numPr>
      </w:pPr>
      <w:r>
        <w:t>A capital letter</w:t>
      </w:r>
      <w:r w:rsidR="0072606F">
        <w:t>,</w:t>
      </w:r>
    </w:p>
    <w:p w14:paraId="1F10A88E" w14:textId="7AB56A02" w:rsidR="00584EE6" w:rsidRDefault="00584EE6" w:rsidP="0072606F">
      <w:pPr>
        <w:pStyle w:val="ListParagraph"/>
        <w:numPr>
          <w:ilvl w:val="2"/>
          <w:numId w:val="1"/>
        </w:numPr>
      </w:pPr>
      <w:r>
        <w:t xml:space="preserve">A </w:t>
      </w:r>
      <w:r w:rsidR="001B5716">
        <w:t>lower-case</w:t>
      </w:r>
      <w:r>
        <w:t xml:space="preserve"> letter</w:t>
      </w:r>
      <w:r w:rsidR="0072606F">
        <w:t>,</w:t>
      </w:r>
    </w:p>
    <w:p w14:paraId="2C9B071F" w14:textId="107CA518" w:rsidR="00584EE6" w:rsidRDefault="00584EE6" w:rsidP="0072606F">
      <w:pPr>
        <w:pStyle w:val="ListParagraph"/>
        <w:numPr>
          <w:ilvl w:val="2"/>
          <w:numId w:val="1"/>
        </w:numPr>
      </w:pPr>
      <w:r>
        <w:t>A number and</w:t>
      </w:r>
      <w:r w:rsidR="0072606F">
        <w:t>,</w:t>
      </w:r>
    </w:p>
    <w:p w14:paraId="096D3589" w14:textId="49008FD4" w:rsidR="00584EE6" w:rsidRDefault="00584EE6" w:rsidP="0072606F">
      <w:pPr>
        <w:pStyle w:val="ListParagraph"/>
        <w:numPr>
          <w:ilvl w:val="2"/>
          <w:numId w:val="1"/>
        </w:numPr>
      </w:pPr>
      <w:r>
        <w:t xml:space="preserve">A special character such as;  </w:t>
      </w:r>
      <w:bookmarkStart w:id="1" w:name="_Hlk64470491"/>
      <w:r>
        <w:t xml:space="preserve">? ~ ! @ # $ % ^ * ( </w:t>
      </w:r>
      <w:r w:rsidR="00910CAD">
        <w:t xml:space="preserve">or </w:t>
      </w:r>
      <w:r>
        <w:t>)</w:t>
      </w:r>
      <w:bookmarkEnd w:id="1"/>
    </w:p>
    <w:bookmarkEnd w:id="0"/>
    <w:p w14:paraId="79A7CD09" w14:textId="7C44AAE5"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n/a</w:t>
      </w:r>
    </w:p>
    <w:p w14:paraId="6B1970AC" w14:textId="77777777" w:rsidR="00B353D4" w:rsidRDefault="00C87486" w:rsidP="00B353D4">
      <w:pPr>
        <w:pStyle w:val="ListParagraph"/>
        <w:numPr>
          <w:ilvl w:val="0"/>
          <w:numId w:val="1"/>
        </w:numPr>
        <w:spacing w:after="0"/>
      </w:pPr>
      <w:r>
        <w:t>Velaro</w:t>
      </w:r>
      <w:r w:rsidR="00D10E3B">
        <w:t xml:space="preserve"> maintenance – </w:t>
      </w:r>
      <w:r w:rsidR="00B353D4">
        <w:rPr>
          <w:rFonts w:cstheme="minorHAnsi"/>
          <w:color w:val="414141"/>
        </w:rPr>
        <w:t xml:space="preserve">2/26/21. </w:t>
      </w:r>
      <w:r w:rsidR="00B353D4">
        <w:t>We don’t anticipate any issues from this system updates, but if you notice strange behavior submit a remedy ticket including detailed information and screen shots so we can trouble shoot and resolve.</w:t>
      </w:r>
    </w:p>
    <w:p w14:paraId="3ACB5C61" w14:textId="17FBFDEB" w:rsidR="00F5780D" w:rsidRDefault="00F5780D" w:rsidP="00DC4B2B">
      <w:pPr>
        <w:pStyle w:val="ListParagraph"/>
        <w:numPr>
          <w:ilvl w:val="0"/>
          <w:numId w:val="1"/>
        </w:numPr>
      </w:pPr>
      <w:r>
        <w:t xml:space="preserve">ETO Engage </w:t>
      </w:r>
      <w:r w:rsidR="00480A83">
        <w:t>–</w:t>
      </w:r>
      <w:r w:rsidR="0090579B">
        <w:t xml:space="preserve"> The</w:t>
      </w:r>
      <w:r w:rsidR="0072606F">
        <w:t xml:space="preserve"> additional information to the survey </w:t>
      </w:r>
      <w:r w:rsidR="0090579B">
        <w:t xml:space="preserve">is in </w:t>
      </w:r>
      <w:r w:rsidR="0072606F">
        <w:t xml:space="preserve">and </w:t>
      </w:r>
      <w:r w:rsidR="0090579B">
        <w:t xml:space="preserve">we </w:t>
      </w:r>
      <w:r w:rsidR="0072606F">
        <w:t>are in the process of creating the training material.</w:t>
      </w:r>
    </w:p>
    <w:p w14:paraId="27D64AB3" w14:textId="4F095C58" w:rsidR="00836AE8" w:rsidRDefault="00836AE8" w:rsidP="00836AE8">
      <w:pPr>
        <w:pStyle w:val="ListParagraph"/>
        <w:numPr>
          <w:ilvl w:val="0"/>
          <w:numId w:val="1"/>
        </w:numPr>
        <w:spacing w:after="0" w:line="240" w:lineRule="auto"/>
      </w:pPr>
      <w:r>
        <w:t>ETO Basic and Refresher Training</w:t>
      </w:r>
      <w:r w:rsidR="0012612A">
        <w:t xml:space="preserve"> - </w:t>
      </w:r>
      <w:r>
        <w:t xml:space="preserve"> </w:t>
      </w:r>
      <w:r w:rsidR="0012612A" w:rsidRPr="0012612A">
        <w:rPr>
          <w:color w:val="FF0000"/>
        </w:rPr>
        <w:t xml:space="preserve">Next training is </w:t>
      </w:r>
      <w:r w:rsidR="00F35144" w:rsidRPr="0012612A">
        <w:rPr>
          <w:color w:val="FF0000"/>
        </w:rPr>
        <w:t xml:space="preserve">on </w:t>
      </w:r>
      <w:r w:rsidR="00584EE6">
        <w:rPr>
          <w:color w:val="FF0000"/>
        </w:rPr>
        <w:t xml:space="preserve">3/1/21 </w:t>
      </w:r>
      <w:r w:rsidR="0072606F">
        <w:rPr>
          <w:color w:val="FF0000"/>
        </w:rPr>
        <w:t xml:space="preserve"> </w:t>
      </w:r>
      <w:r w:rsidR="00584EE6">
        <w:rPr>
          <w:color w:val="FF0000"/>
        </w:rPr>
        <w:t>10-12</w:t>
      </w:r>
    </w:p>
    <w:p w14:paraId="62FC6DE5" w14:textId="667C5405" w:rsidR="00836AE8" w:rsidRPr="00284665" w:rsidRDefault="00836AE8" w:rsidP="00836AE8">
      <w:pPr>
        <w:pStyle w:val="ListParagraph"/>
        <w:numPr>
          <w:ilvl w:val="1"/>
          <w:numId w:val="1"/>
        </w:numPr>
        <w:spacing w:after="0" w:line="240" w:lineRule="auto"/>
        <w:rPr>
          <w:i/>
          <w:iCs/>
          <w:color w:val="FF0000"/>
          <w:u w:val="single"/>
        </w:rPr>
      </w:pPr>
      <w:bookmarkStart w:id="2" w:name="_Hlk65075814"/>
      <w:r>
        <w:lastRenderedPageBreak/>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AC647B">
        <w:t xml:space="preserve"> </w:t>
      </w:r>
      <w:r w:rsidR="004E04CF" w:rsidRPr="004E04CF">
        <w:rPr>
          <w:i/>
          <w:iCs/>
          <w:color w:val="FF0000"/>
        </w:rPr>
        <w:t>All ETO/WSWA system users are welcome to attend the training but p</w:t>
      </w:r>
      <w:r w:rsidRPr="004E04CF">
        <w:rPr>
          <w:i/>
          <w:iCs/>
          <w:color w:val="FF0000"/>
          <w:u w:val="single"/>
        </w:rPr>
        <w:t xml:space="preserve">lease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2"/>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1"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7E847FA3" w:rsidR="008E7F32" w:rsidRDefault="00DC60F5" w:rsidP="00DC60F5">
      <w:pPr>
        <w:pStyle w:val="ListParagraph"/>
        <w:numPr>
          <w:ilvl w:val="0"/>
          <w:numId w:val="1"/>
        </w:numPr>
      </w:pPr>
      <w:r>
        <w:t>What’s new on WPC</w:t>
      </w:r>
      <w:r w:rsidR="00A03443">
        <w:t xml:space="preserve"> – </w:t>
      </w:r>
    </w:p>
    <w:p w14:paraId="0E82C00B" w14:textId="61A92D5D" w:rsidR="005E0A25" w:rsidRPr="00242FC7" w:rsidRDefault="005E0A25" w:rsidP="005E0A25">
      <w:pPr>
        <w:pStyle w:val="ListParagraph"/>
        <w:numPr>
          <w:ilvl w:val="1"/>
          <w:numId w:val="1"/>
        </w:numPr>
      </w:pPr>
      <w:r w:rsidRPr="00242FC7">
        <w:t>Report enhancements</w:t>
      </w:r>
      <w:r>
        <w:t xml:space="preserve"> by category</w:t>
      </w:r>
    </w:p>
    <w:p w14:paraId="490E198C" w14:textId="77777777" w:rsidR="005E0A25" w:rsidRDefault="005E0A25" w:rsidP="005E0A25">
      <w:pPr>
        <w:pStyle w:val="ListParagraph"/>
        <w:numPr>
          <w:ilvl w:val="2"/>
          <w:numId w:val="1"/>
        </w:numPr>
      </w:pPr>
      <w:r>
        <w:t>Job Seekers</w:t>
      </w:r>
    </w:p>
    <w:p w14:paraId="3CF6E880" w14:textId="77777777" w:rsidR="005E0A25" w:rsidRPr="00242FC7" w:rsidRDefault="005E0A25" w:rsidP="005E0A25">
      <w:pPr>
        <w:pStyle w:val="ListParagraph"/>
        <w:numPr>
          <w:ilvl w:val="3"/>
          <w:numId w:val="1"/>
        </w:numPr>
      </w:pPr>
      <w:r>
        <w:t xml:space="preserve">Participants New to ETO; </w:t>
      </w:r>
      <w:r w:rsidRPr="00242FC7">
        <w:rPr>
          <w:rFonts w:ascii="Calibri" w:eastAsia="Times New Roman" w:hAnsi="Calibri" w:cs="Calibri"/>
          <w:color w:val="000000"/>
          <w:sz w:val="20"/>
          <w:szCs w:val="20"/>
        </w:rPr>
        <w:t>Updated report logic to pull based on date demographic details TP created; report identifies how profile created by either staff, WSWA (WIT Integration) or UTAB (UI Interface)</w:t>
      </w:r>
    </w:p>
    <w:p w14:paraId="67424BC4" w14:textId="77777777" w:rsidR="005E0A25" w:rsidRDefault="005E0A25" w:rsidP="005E0A25">
      <w:pPr>
        <w:pStyle w:val="ListParagraph"/>
        <w:numPr>
          <w:ilvl w:val="2"/>
          <w:numId w:val="1"/>
        </w:numPr>
      </w:pPr>
      <w:r>
        <w:t>Operational Reports</w:t>
      </w:r>
    </w:p>
    <w:p w14:paraId="7561932A" w14:textId="5038293A" w:rsidR="005E0A25" w:rsidRDefault="005E0A25" w:rsidP="005E0A25">
      <w:pPr>
        <w:pStyle w:val="ListParagraph"/>
        <w:numPr>
          <w:ilvl w:val="3"/>
          <w:numId w:val="1"/>
        </w:numPr>
      </w:pPr>
      <w:r>
        <w:t>Open Durational Services; Added new column for most recent date TP updated</w:t>
      </w:r>
    </w:p>
    <w:p w14:paraId="3B57A0DA" w14:textId="77777777" w:rsidR="005E0A25" w:rsidRDefault="005E0A25" w:rsidP="005E0A25">
      <w:pPr>
        <w:pStyle w:val="ListParagraph"/>
        <w:numPr>
          <w:ilvl w:val="2"/>
          <w:numId w:val="1"/>
        </w:numPr>
      </w:pPr>
      <w:r>
        <w:t>Re-Entry Reports</w:t>
      </w:r>
    </w:p>
    <w:p w14:paraId="2BC2A8EF" w14:textId="77777777" w:rsidR="005E0A25" w:rsidRDefault="005E0A25" w:rsidP="005E0A25">
      <w:pPr>
        <w:pStyle w:val="ListParagraph"/>
        <w:numPr>
          <w:ilvl w:val="3"/>
          <w:numId w:val="1"/>
        </w:numPr>
      </w:pPr>
      <w:r>
        <w:t>Outreach Re-Entry Program Based on Audit Date;</w:t>
      </w:r>
      <w:r w:rsidRPr="00C3469C">
        <w:t xml:space="preserve"> NEW--corrected report logic; displays data based on most recent 'audit' date</w:t>
      </w:r>
    </w:p>
    <w:p w14:paraId="65D79537" w14:textId="77777777" w:rsidR="005E0A25" w:rsidRDefault="005E0A25" w:rsidP="005E0A25">
      <w:pPr>
        <w:pStyle w:val="ListParagraph"/>
        <w:numPr>
          <w:ilvl w:val="3"/>
          <w:numId w:val="1"/>
        </w:numPr>
      </w:pPr>
      <w:r>
        <w:t xml:space="preserve">Outreach Re-Entry Program Based on Service Date; </w:t>
      </w:r>
      <w:r w:rsidRPr="00C3469C">
        <w:t>NEW--corrected report logic; displays data based on most recent 'service' date</w:t>
      </w:r>
    </w:p>
    <w:p w14:paraId="1A844842" w14:textId="77777777" w:rsidR="005E0A25" w:rsidRDefault="005E0A25" w:rsidP="005E0A25">
      <w:pPr>
        <w:pStyle w:val="ListParagraph"/>
        <w:numPr>
          <w:ilvl w:val="3"/>
          <w:numId w:val="1"/>
        </w:numPr>
      </w:pPr>
      <w:r>
        <w:t xml:space="preserve">Outreach Reentry Program; </w:t>
      </w:r>
      <w:r w:rsidRPr="0002297D">
        <w:t>Deleted report; split into two separate versions</w:t>
      </w:r>
    </w:p>
    <w:p w14:paraId="5FD4C751" w14:textId="77777777" w:rsidR="005E0A25" w:rsidRDefault="005E0A25" w:rsidP="005E0A25">
      <w:pPr>
        <w:pStyle w:val="ListParagraph"/>
        <w:numPr>
          <w:ilvl w:val="3"/>
          <w:numId w:val="1"/>
        </w:numPr>
      </w:pPr>
      <w:r>
        <w:t xml:space="preserve">Re-Entry with Basic Services; </w:t>
      </w:r>
      <w:r w:rsidRPr="0002297D">
        <w:t>Corrected report logic for identifying offenders</w:t>
      </w:r>
    </w:p>
    <w:p w14:paraId="00EF693D" w14:textId="77777777" w:rsidR="005E0A25" w:rsidRDefault="005E0A25" w:rsidP="005E0A25">
      <w:pPr>
        <w:pStyle w:val="ListParagraph"/>
        <w:numPr>
          <w:ilvl w:val="3"/>
          <w:numId w:val="1"/>
        </w:numPr>
      </w:pPr>
      <w:r>
        <w:t xml:space="preserve">Re-Entry with ITSS Services; </w:t>
      </w:r>
      <w:r w:rsidRPr="0002297D">
        <w:t>Corrected report logic for identifying offenders</w:t>
      </w:r>
    </w:p>
    <w:p w14:paraId="7BA4F178" w14:textId="77777777" w:rsidR="005E0A25" w:rsidRDefault="005E0A25" w:rsidP="005E0A25">
      <w:pPr>
        <w:pStyle w:val="ListParagraph"/>
        <w:numPr>
          <w:ilvl w:val="2"/>
          <w:numId w:val="1"/>
        </w:numPr>
      </w:pPr>
      <w:r>
        <w:t>Veterans</w:t>
      </w:r>
    </w:p>
    <w:p w14:paraId="01D07E29" w14:textId="77777777" w:rsidR="005E0A25" w:rsidRDefault="005E0A25" w:rsidP="005E0A25">
      <w:pPr>
        <w:pStyle w:val="ListParagraph"/>
        <w:numPr>
          <w:ilvl w:val="3"/>
          <w:numId w:val="1"/>
        </w:numPr>
      </w:pPr>
      <w:r>
        <w:t xml:space="preserve">Spouse Program Eligibility Screening Questions; </w:t>
      </w:r>
      <w:r w:rsidRPr="005E0A25">
        <w:t>NEW--split spouse questions into separate report</w:t>
      </w:r>
    </w:p>
    <w:p w14:paraId="3684A9C3" w14:textId="77777777" w:rsidR="005E0A25" w:rsidRDefault="005E0A25" w:rsidP="005E0A25">
      <w:pPr>
        <w:pStyle w:val="ListParagraph"/>
        <w:numPr>
          <w:ilvl w:val="3"/>
          <w:numId w:val="1"/>
        </w:numPr>
      </w:pPr>
      <w:r>
        <w:t xml:space="preserve">Veteran Program Eligibility Screening Questions; </w:t>
      </w:r>
      <w:r w:rsidRPr="005E0A25">
        <w:t>Updated to remove spouse questions and added them to new report</w:t>
      </w:r>
    </w:p>
    <w:p w14:paraId="4D697AAE" w14:textId="35C6FBC3" w:rsidR="008A25E4" w:rsidRDefault="00CB0650" w:rsidP="008A25E4">
      <w:pPr>
        <w:pStyle w:val="ListParagraph"/>
        <w:numPr>
          <w:ilvl w:val="0"/>
          <w:numId w:val="1"/>
        </w:numPr>
      </w:pPr>
      <w:r w:rsidRPr="008C7CBC">
        <w:t xml:space="preserve">Open discussion and training issue(s)– </w:t>
      </w:r>
    </w:p>
    <w:p w14:paraId="3216D44B" w14:textId="0C6CF030" w:rsidR="00347E5A" w:rsidRPr="00242FC7" w:rsidRDefault="00242FC7" w:rsidP="00347E5A">
      <w:pPr>
        <w:pStyle w:val="ListParagraph"/>
        <w:numPr>
          <w:ilvl w:val="1"/>
          <w:numId w:val="1"/>
        </w:numPr>
      </w:pPr>
      <w:r w:rsidRPr="00242FC7">
        <w:rPr>
          <w:color w:val="C00000"/>
        </w:rPr>
        <w:t xml:space="preserve">Update </w:t>
      </w:r>
      <w:r>
        <w:rPr>
          <w:color w:val="C00000"/>
        </w:rPr>
        <w:t>f</w:t>
      </w:r>
      <w:r w:rsidRPr="00242FC7">
        <w:rPr>
          <w:color w:val="C00000"/>
        </w:rPr>
        <w:t>rom last meetin</w:t>
      </w:r>
      <w:r w:rsidR="00EC534D">
        <w:rPr>
          <w:color w:val="C00000"/>
        </w:rPr>
        <w:t>g;</w:t>
      </w:r>
      <w:r>
        <w:t xml:space="preserve"> </w:t>
      </w:r>
      <w:r w:rsidR="00EC534D">
        <w:t>CatherineG, w</w:t>
      </w:r>
      <w:r w:rsidR="00347E5A">
        <w:t>e have started using Caseworkers lists (consistently) in ETO.  Is there any way to have last qualifying touch point entered automatically or manually?  Suspect not, but I must ask just in case. In addition to start and end date option, there are fields for Caseworker Relationship and Caseload Status.</w:t>
      </w:r>
      <w:r w:rsidR="00043528">
        <w:t xml:space="preserve"> </w:t>
      </w:r>
      <w:r w:rsidR="008E54AD">
        <w:rPr>
          <w:color w:val="C00000"/>
        </w:rPr>
        <w:t>At this time there isn’t a way to configure that TP to add a start and end date. We will discuss this more at the next meeting.</w:t>
      </w:r>
    </w:p>
    <w:p w14:paraId="5F4F8E03" w14:textId="7151F718" w:rsidR="00482B95" w:rsidRPr="00482B95" w:rsidRDefault="00FE72E9" w:rsidP="0009777C">
      <w:pPr>
        <w:pStyle w:val="ListParagraph"/>
        <w:numPr>
          <w:ilvl w:val="1"/>
          <w:numId w:val="1"/>
        </w:numPr>
      </w:pPr>
      <w:r>
        <w:t xml:space="preserve">Job </w:t>
      </w:r>
      <w:r w:rsidR="00D45E65">
        <w:t>Seekers&gt;</w:t>
      </w:r>
      <w:r w:rsidR="004E0E54">
        <w:t>S</w:t>
      </w:r>
      <w:r w:rsidR="00242FC7" w:rsidRPr="00242FC7">
        <w:t xml:space="preserve">ervice </w:t>
      </w:r>
      <w:r w:rsidR="004E0E54">
        <w:t>Planned E</w:t>
      </w:r>
      <w:r w:rsidR="00242FC7" w:rsidRPr="00242FC7">
        <w:t xml:space="preserve">nd </w:t>
      </w:r>
      <w:r w:rsidR="00D45E65">
        <w:t>D</w:t>
      </w:r>
      <w:r w:rsidR="00242FC7" w:rsidRPr="00242FC7">
        <w:t>ate</w:t>
      </w:r>
      <w:r w:rsidR="00D45E65">
        <w:t xml:space="preserve"> report</w:t>
      </w:r>
      <w:r w:rsidR="004E0E54">
        <w:t>?</w:t>
      </w:r>
      <w:r w:rsidR="00D45E65">
        <w:t xml:space="preserve"> </w:t>
      </w:r>
      <w:r w:rsidR="00D45E65" w:rsidRPr="00D45E65">
        <w:rPr>
          <w:color w:val="2E74B5" w:themeColor="accent1" w:themeShade="BF"/>
        </w:rPr>
        <w:t xml:space="preserve">The current report logic is </w:t>
      </w:r>
      <w:r w:rsidR="00D45E65" w:rsidRPr="00D45E65">
        <w:rPr>
          <w:rFonts w:ascii="Segoe UI" w:hAnsi="Segoe UI" w:cs="Segoe UI"/>
          <w:color w:val="2E74B5" w:themeColor="accent1" w:themeShade="BF"/>
          <w:spacing w:val="-1"/>
          <w:sz w:val="21"/>
          <w:szCs w:val="21"/>
          <w:shd w:val="clear" w:color="auto" w:fill="FFFFFF"/>
        </w:rPr>
        <w:t>limited to only show participants who have the user running the report on their caseload during the timeframe selected</w:t>
      </w:r>
      <w:r w:rsidR="00482B95">
        <w:rPr>
          <w:rFonts w:ascii="Segoe UI" w:hAnsi="Segoe UI" w:cs="Segoe UI"/>
          <w:color w:val="172B4D"/>
          <w:spacing w:val="-1"/>
          <w:sz w:val="21"/>
          <w:szCs w:val="21"/>
          <w:shd w:val="clear" w:color="auto" w:fill="FFFFFF"/>
        </w:rPr>
        <w:t>. We will hide this report for now</w:t>
      </w:r>
    </w:p>
    <w:p w14:paraId="7081411D" w14:textId="29ABD6DE" w:rsidR="00482B95" w:rsidRPr="00482B95" w:rsidRDefault="00482B95" w:rsidP="00482B95">
      <w:pPr>
        <w:pStyle w:val="ListParagraph"/>
        <w:ind w:left="1440"/>
      </w:pPr>
      <w:r>
        <w:rPr>
          <w:noProof/>
        </w:rPr>
        <w:drawing>
          <wp:inline distT="0" distB="0" distL="0" distR="0" wp14:anchorId="405EDAB1" wp14:editId="22C08CA5">
            <wp:extent cx="4908154" cy="225164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05278" cy="2296199"/>
                    </a:xfrm>
                    <a:prstGeom prst="rect">
                      <a:avLst/>
                    </a:prstGeom>
                  </pic:spPr>
                </pic:pic>
              </a:graphicData>
            </a:graphic>
          </wp:inline>
        </w:drawing>
      </w:r>
    </w:p>
    <w:p w14:paraId="6147747E" w14:textId="5346E1B5" w:rsidR="00242FC7" w:rsidRDefault="00D45E65" w:rsidP="0009777C">
      <w:pPr>
        <w:pStyle w:val="ListParagraph"/>
        <w:numPr>
          <w:ilvl w:val="1"/>
          <w:numId w:val="1"/>
        </w:numPr>
      </w:pPr>
      <w:r w:rsidRPr="00242FC7">
        <w:lastRenderedPageBreak/>
        <w:t>What report(s) do you use to case manage</w:t>
      </w:r>
      <w:r>
        <w:t xml:space="preserve"> service</w:t>
      </w:r>
      <w:r w:rsidR="00482B95">
        <w:t>(s)</w:t>
      </w:r>
      <w:r>
        <w:t xml:space="preserve"> planned end dates?</w:t>
      </w:r>
    </w:p>
    <w:p w14:paraId="58E33280" w14:textId="7D5107DE" w:rsidR="00482B95" w:rsidRPr="00482B95" w:rsidRDefault="00482B95" w:rsidP="00482B95">
      <w:pPr>
        <w:pStyle w:val="ListParagraph"/>
        <w:numPr>
          <w:ilvl w:val="2"/>
          <w:numId w:val="1"/>
        </w:numPr>
        <w:rPr>
          <w:color w:val="000000" w:themeColor="text1"/>
        </w:rPr>
      </w:pPr>
      <w:r w:rsidRPr="00482B95">
        <w:rPr>
          <w:color w:val="000000" w:themeColor="text1"/>
        </w:rPr>
        <w:t>Teresa Anda - the services report</w:t>
      </w:r>
      <w:r>
        <w:rPr>
          <w:color w:val="000000" w:themeColor="text1"/>
        </w:rPr>
        <w:t xml:space="preserve"> (Local </w:t>
      </w:r>
      <w:r w:rsidR="00DB52A5">
        <w:rPr>
          <w:color w:val="000000" w:themeColor="text1"/>
        </w:rPr>
        <w:t>Reporter</w:t>
      </w:r>
      <w:r>
        <w:rPr>
          <w:color w:val="000000" w:themeColor="text1"/>
        </w:rPr>
        <w:t xml:space="preserve"> category) </w:t>
      </w:r>
    </w:p>
    <w:p w14:paraId="1F152D8C" w14:textId="77777777" w:rsidR="00482B95" w:rsidRPr="00482B95" w:rsidRDefault="00482B95" w:rsidP="00482B95">
      <w:pPr>
        <w:pStyle w:val="ListParagraph"/>
        <w:numPr>
          <w:ilvl w:val="2"/>
          <w:numId w:val="1"/>
        </w:numPr>
        <w:rPr>
          <w:color w:val="000000" w:themeColor="text1"/>
        </w:rPr>
      </w:pPr>
      <w:r w:rsidRPr="00482B95">
        <w:rPr>
          <w:color w:val="000000" w:themeColor="text1"/>
        </w:rPr>
        <w:t>Tim Robison - Local Reporter Services Report</w:t>
      </w:r>
    </w:p>
    <w:p w14:paraId="4B97810B" w14:textId="77777777" w:rsidR="00482B95" w:rsidRDefault="00482B95" w:rsidP="00482B95">
      <w:pPr>
        <w:pStyle w:val="ListParagraph"/>
        <w:numPr>
          <w:ilvl w:val="2"/>
          <w:numId w:val="1"/>
        </w:numPr>
      </w:pPr>
      <w:r w:rsidRPr="00482B95">
        <w:t>Toni Burow - Individualized Training and Support Services report</w:t>
      </w:r>
    </w:p>
    <w:p w14:paraId="488BF211" w14:textId="77777777" w:rsidR="00482B95" w:rsidRPr="00482B95" w:rsidRDefault="00482B95" w:rsidP="00482B95">
      <w:pPr>
        <w:pStyle w:val="ListParagraph"/>
        <w:numPr>
          <w:ilvl w:val="2"/>
          <w:numId w:val="1"/>
        </w:numPr>
      </w:pPr>
      <w:r>
        <w:rPr>
          <w:color w:val="000000" w:themeColor="text1"/>
        </w:rPr>
        <w:t>E</w:t>
      </w:r>
      <w:r w:rsidRPr="00482B95">
        <w:rPr>
          <w:color w:val="000000" w:themeColor="text1"/>
        </w:rPr>
        <w:t xml:space="preserve">mily Anderson - I would really recommend surveying users since many of the data folks do not attend the T12 calls.  </w:t>
      </w:r>
    </w:p>
    <w:p w14:paraId="39D68703" w14:textId="386961A9" w:rsidR="00D45E65" w:rsidRDefault="00482B95" w:rsidP="00DB52A5">
      <w:pPr>
        <w:pStyle w:val="ListParagraph"/>
        <w:numPr>
          <w:ilvl w:val="3"/>
          <w:numId w:val="1"/>
        </w:numPr>
      </w:pPr>
      <w:r w:rsidRPr="00482B95">
        <w:rPr>
          <w:color w:val="C00000"/>
        </w:rPr>
        <w:t>Thanks to everyone for weighing in on this. Emily, Mary is on it!</w:t>
      </w:r>
    </w:p>
    <w:p w14:paraId="78BA7D42" w14:textId="254F5741" w:rsidR="00963ABA" w:rsidRDefault="00963ABA" w:rsidP="0009777C">
      <w:pPr>
        <w:pStyle w:val="ListParagraph"/>
        <w:numPr>
          <w:ilvl w:val="1"/>
          <w:numId w:val="1"/>
        </w:numPr>
      </w:pPr>
      <w:r>
        <w:t xml:space="preserve">Mary; </w:t>
      </w:r>
      <w:r w:rsidR="00482B95">
        <w:t xml:space="preserve">Three </w:t>
      </w:r>
      <w:r>
        <w:t xml:space="preserve">NEW Program Enrollment </w:t>
      </w:r>
      <w:r w:rsidR="00482B95">
        <w:t xml:space="preserve">reports. Slimmed down without Demographic details, slimmed down </w:t>
      </w:r>
      <w:r>
        <w:t xml:space="preserve">w/demo details </w:t>
      </w:r>
      <w:r w:rsidR="00482B95">
        <w:t xml:space="preserve">and the original report with unnecessary fields removed. </w:t>
      </w:r>
    </w:p>
    <w:p w14:paraId="76D4C1E5" w14:textId="77777777" w:rsidR="00482B95" w:rsidRDefault="00482B95" w:rsidP="00482B95">
      <w:pPr>
        <w:pStyle w:val="ListParagraph"/>
        <w:numPr>
          <w:ilvl w:val="2"/>
          <w:numId w:val="1"/>
        </w:numPr>
      </w:pPr>
      <w:r>
        <w:t>Aaron Parrott - That is gonna make quick program counts a dream</w:t>
      </w:r>
    </w:p>
    <w:p w14:paraId="5B1F77FC" w14:textId="77777777" w:rsidR="00482B95" w:rsidRDefault="00482B95" w:rsidP="00482B95">
      <w:pPr>
        <w:pStyle w:val="ListParagraph"/>
        <w:numPr>
          <w:ilvl w:val="2"/>
          <w:numId w:val="1"/>
        </w:numPr>
      </w:pPr>
      <w:r>
        <w:t>Mary MacLennan - I'm hoping to start working on these changes today!</w:t>
      </w:r>
    </w:p>
    <w:p w14:paraId="614AD9E2" w14:textId="77777777" w:rsidR="00482B95" w:rsidRDefault="00482B95" w:rsidP="00482B95">
      <w:pPr>
        <w:pStyle w:val="ListParagraph"/>
        <w:numPr>
          <w:ilvl w:val="2"/>
          <w:numId w:val="1"/>
        </w:numPr>
      </w:pPr>
      <w:r>
        <w:t>Mary MacLennan - @Aaron - glad the changes will help!</w:t>
      </w:r>
    </w:p>
    <w:p w14:paraId="0FF94F38" w14:textId="7E54469F" w:rsidR="00482B95" w:rsidRDefault="00482B95" w:rsidP="00482B95">
      <w:pPr>
        <w:pStyle w:val="ListParagraph"/>
        <w:numPr>
          <w:ilvl w:val="1"/>
          <w:numId w:val="1"/>
        </w:numPr>
      </w:pPr>
      <w:r>
        <w:t>Toni Burow - is there a report that shows when a touchpoint has been updated or last touched?</w:t>
      </w:r>
      <w:r>
        <w:rPr>
          <w:color w:val="C00000"/>
        </w:rPr>
        <w:t xml:space="preserve"> Submit remedy ticket for review of this potential new report.</w:t>
      </w:r>
    </w:p>
    <w:p w14:paraId="425C3DB2" w14:textId="7A925435" w:rsidR="00DB52A5" w:rsidRDefault="00482B95" w:rsidP="00DB52A5">
      <w:pPr>
        <w:pStyle w:val="ListParagraph"/>
        <w:numPr>
          <w:ilvl w:val="1"/>
          <w:numId w:val="1"/>
        </w:numPr>
      </w:pPr>
      <w:r>
        <w:t xml:space="preserve">Teresa Anda - Can we have an eligibility tp report that shows demographic information? This can help before enrollment is </w:t>
      </w:r>
      <w:r w:rsidR="00DB52A5">
        <w:t>done.</w:t>
      </w:r>
      <w:r w:rsidR="00DB52A5" w:rsidRPr="00DB52A5">
        <w:rPr>
          <w:color w:val="C00000"/>
        </w:rPr>
        <w:t xml:space="preserve"> </w:t>
      </w:r>
      <w:r w:rsidR="00DB52A5">
        <w:rPr>
          <w:color w:val="C00000"/>
        </w:rPr>
        <w:t>Submit remedy ticket for review of this potential new report.</w:t>
      </w:r>
    </w:p>
    <w:p w14:paraId="75401196" w14:textId="69332AAB" w:rsidR="00482B95" w:rsidRDefault="00482B95" w:rsidP="00482B95">
      <w:pPr>
        <w:pStyle w:val="ListParagraph"/>
        <w:numPr>
          <w:ilvl w:val="1"/>
          <w:numId w:val="1"/>
        </w:numPr>
      </w:pPr>
      <w:r>
        <w:t>Emily Anderson - I can help</w:t>
      </w:r>
      <w:r w:rsidR="00DB52A5">
        <w:t xml:space="preserve"> work on reports</w:t>
      </w:r>
    </w:p>
    <w:p w14:paraId="4CA3F98B" w14:textId="77777777" w:rsidR="00482B95" w:rsidRPr="00242FC7" w:rsidRDefault="00482B95" w:rsidP="00482B95">
      <w:pPr>
        <w:pStyle w:val="ListParagraph"/>
        <w:ind w:left="1440"/>
      </w:pPr>
    </w:p>
    <w:p w14:paraId="0A4309A4" w14:textId="283918CF" w:rsidR="00CB0650" w:rsidRDefault="00CB0650" w:rsidP="00430D34">
      <w:r w:rsidRPr="00430D34">
        <w:rPr>
          <w:b/>
          <w:bCs/>
          <w:i/>
          <w:iCs/>
        </w:rPr>
        <w:t>Reminder:</w:t>
      </w:r>
      <w:r>
        <w:t xml:space="preserve"> Submit remedy tickets for all work requests. </w:t>
      </w:r>
      <w:r w:rsidR="00C11AE8">
        <w:t>The WSS</w:t>
      </w:r>
      <w:r>
        <w:t xml:space="preserve"> team cannot begin work without a service request. Reaching out to us directly can affect the time it takes to resolve your issue. Thanks!</w:t>
      </w:r>
      <w:r w:rsidR="004E51E6">
        <w:t xml:space="preserve"> </w:t>
      </w:r>
      <w:hyperlink r:id="rId13" w:history="1">
        <w:r w:rsidR="004E51E6" w:rsidRPr="00EF3CB7">
          <w:rPr>
            <w:rStyle w:val="Hyperlink"/>
          </w:rPr>
          <w:t>https://wpc.wa.gov/tech/issues</w:t>
        </w:r>
      </w:hyperlink>
      <w:r w:rsidR="004E51E6">
        <w:t xml:space="preserve"> </w:t>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44F8CED2" w14:textId="77777777" w:rsidR="00961DDB" w:rsidRPr="00961DDB" w:rsidRDefault="00961DDB" w:rsidP="00961DDB">
      <w:pPr>
        <w:pStyle w:val="NormalWeb"/>
        <w:spacing w:before="0" w:beforeAutospacing="0" w:after="150" w:afterAutospacing="0"/>
        <w:rPr>
          <w:rFonts w:asciiTheme="minorHAnsi" w:hAnsiTheme="minorHAnsi" w:cstheme="minorHAnsi"/>
          <w:sz w:val="22"/>
          <w:szCs w:val="22"/>
        </w:rPr>
      </w:pPr>
      <w:r w:rsidRPr="00961DDB">
        <w:rPr>
          <w:rStyle w:val="Strong"/>
          <w:rFonts w:asciiTheme="minorHAnsi" w:hAnsiTheme="minorHAnsi" w:cstheme="minorHAnsi"/>
          <w:sz w:val="22"/>
          <w:szCs w:val="22"/>
        </w:rPr>
        <w:t>OLYMPIA –</w:t>
      </w:r>
      <w:r w:rsidRPr="00961DDB">
        <w:rPr>
          <w:rFonts w:asciiTheme="minorHAnsi" w:hAnsiTheme="minorHAnsi" w:cstheme="minorHAnsi"/>
          <w:sz w:val="22"/>
          <w:szCs w:val="22"/>
        </w:rPr>
        <w:t> During the week of February 14 - 20, there were 14,043 initial regular unemployment claims (up 3.2 percent from the prior week) and 462,218 total claims for all unemployment benefit categories (up 3.3 percent from the prior week) filed by Washingtonians, according to the Employment Security Department (ESD).  </w:t>
      </w:r>
    </w:p>
    <w:p w14:paraId="182320B7" w14:textId="77777777" w:rsidR="00961DDB" w:rsidRPr="00961DDB" w:rsidRDefault="00961DDB" w:rsidP="00961DDB">
      <w:pPr>
        <w:numPr>
          <w:ilvl w:val="0"/>
          <w:numId w:val="33"/>
        </w:numPr>
        <w:spacing w:after="105" w:line="240" w:lineRule="auto"/>
        <w:rPr>
          <w:rFonts w:eastAsia="Times New Roman" w:cstheme="minorHAnsi"/>
        </w:rPr>
      </w:pPr>
      <w:r w:rsidRPr="00961DDB">
        <w:rPr>
          <w:rFonts w:eastAsia="Times New Roman" w:cstheme="minorHAnsi"/>
        </w:rPr>
        <w:t>Initial regular claims applications remain at elevated levels and are at 155 percent above last year’s weekly new claims applications.</w:t>
      </w:r>
    </w:p>
    <w:p w14:paraId="16AAB877" w14:textId="77777777" w:rsidR="00961DDB" w:rsidRPr="00961DDB" w:rsidRDefault="00961DDB" w:rsidP="00961DDB">
      <w:pPr>
        <w:numPr>
          <w:ilvl w:val="0"/>
          <w:numId w:val="33"/>
        </w:numPr>
        <w:spacing w:after="105" w:line="240" w:lineRule="auto"/>
        <w:rPr>
          <w:rFonts w:eastAsia="Times New Roman" w:cstheme="minorHAnsi"/>
        </w:rPr>
      </w:pPr>
      <w:r w:rsidRPr="00961DDB">
        <w:rPr>
          <w:rFonts w:eastAsia="Times New Roman" w:cstheme="minorHAnsi"/>
        </w:rPr>
        <w:t>Initial claims for Pandemic Unemployment Assistance (PUA) and Pandemic Emergency Unemployment Compensation (PEUC) decreased over the week while initial and continued claims for regular benefits increased over the week.</w:t>
      </w:r>
    </w:p>
    <w:p w14:paraId="2E73789C" w14:textId="77777777" w:rsidR="00961DDB" w:rsidRPr="00961DDB" w:rsidRDefault="00961DDB" w:rsidP="00961DDB">
      <w:pPr>
        <w:numPr>
          <w:ilvl w:val="0"/>
          <w:numId w:val="33"/>
        </w:numPr>
        <w:spacing w:after="105" w:line="240" w:lineRule="auto"/>
        <w:rPr>
          <w:rFonts w:eastAsia="Times New Roman" w:cstheme="minorHAnsi"/>
        </w:rPr>
      </w:pPr>
      <w:r w:rsidRPr="00961DDB">
        <w:rPr>
          <w:rFonts w:eastAsia="Times New Roman" w:cstheme="minorHAnsi"/>
        </w:rPr>
        <w:t>Increases in layoffs in Construction, Agriculture and Accommodation &amp; Food Services led the overall increase in regular initial claims last week. Regular initial claims in the Construction sector increased by 422 initial claims over the week to 2,766 total regular initial claims. Washington was one of 12 states that had increases in initial claims during the week ending Feb. 20.</w:t>
      </w:r>
    </w:p>
    <w:p w14:paraId="1EE6C82C" w14:textId="77777777" w:rsidR="00961DDB" w:rsidRPr="00961DDB" w:rsidRDefault="00961DDB" w:rsidP="00961DDB">
      <w:pPr>
        <w:pStyle w:val="NormalWeb"/>
        <w:spacing w:before="0" w:beforeAutospacing="0" w:after="150" w:afterAutospacing="0"/>
        <w:rPr>
          <w:rFonts w:asciiTheme="minorHAnsi" w:eastAsiaTheme="minorHAnsi" w:hAnsiTheme="minorHAnsi" w:cstheme="minorHAnsi"/>
          <w:sz w:val="22"/>
          <w:szCs w:val="22"/>
        </w:rPr>
      </w:pPr>
      <w:r w:rsidRPr="00961DDB">
        <w:rPr>
          <w:rFonts w:asciiTheme="minorHAnsi" w:hAnsiTheme="minorHAnsi" w:cstheme="minorHAnsi"/>
          <w:sz w:val="22"/>
          <w:szCs w:val="22"/>
        </w:rPr>
        <w:t xml:space="preserve">In the week ending February 20, ESD paid out over $249 million for 315,508 individual claims. Since the crisis began in March, ESD has paid more than $15 billion in benefits to over a million Washingtonians. </w:t>
      </w:r>
    </w:p>
    <w:p w14:paraId="5C06F4AF" w14:textId="77777777" w:rsidR="00CE5C38" w:rsidRPr="00CE5C38"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ESD.wa.gov or ESD Facebook page</w:t>
      </w:r>
    </w:p>
    <w:p w14:paraId="11E5D371" w14:textId="77777777" w:rsidR="00CE5C38" w:rsidRDefault="00CE5C38" w:rsidP="00CE5C38">
      <w:pPr>
        <w:pStyle w:val="ListParagraph"/>
        <w:numPr>
          <w:ilvl w:val="0"/>
          <w:numId w:val="24"/>
        </w:numPr>
        <w:spacing w:after="0"/>
      </w:pPr>
      <w:r>
        <w:t>UI Fraud help</w:t>
      </w:r>
    </w:p>
    <w:p w14:paraId="38ED3ED0" w14:textId="77777777" w:rsidR="00CE5C38" w:rsidRDefault="00DB52A5" w:rsidP="00CE5C38">
      <w:pPr>
        <w:pStyle w:val="ListParagraph"/>
        <w:numPr>
          <w:ilvl w:val="1"/>
          <w:numId w:val="24"/>
        </w:numPr>
      </w:pPr>
      <w:hyperlink r:id="rId14" w:history="1">
        <w:r w:rsidR="00CE5C38" w:rsidRPr="000B3922">
          <w:rPr>
            <w:rStyle w:val="Hyperlink"/>
          </w:rPr>
          <w:t>www.esd.wa.gov/fraud</w:t>
        </w:r>
      </w:hyperlink>
      <w:r w:rsidR="00CE5C38">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5" w:history="1">
        <w:r w:rsidRPr="0022546C">
          <w:rPr>
            <w:rStyle w:val="Hyperlink"/>
            <w:rFonts w:cstheme="minorHAnsi"/>
          </w:rPr>
          <w:t>Check list: things to try before submitting a service/remedy ticket</w:t>
        </w:r>
      </w:hyperlink>
      <w:r>
        <w:rPr>
          <w:rFonts w:cstheme="minorHAnsi"/>
        </w:rPr>
        <w:t xml:space="preserve">” </w:t>
      </w:r>
    </w:p>
    <w:p w14:paraId="38F2EFF7" w14:textId="49061B72" w:rsidR="000421CF" w:rsidRPr="00CE5C38" w:rsidRDefault="00C11AE8" w:rsidP="007628AB">
      <w:pPr>
        <w:pStyle w:val="ListParagraph"/>
        <w:numPr>
          <w:ilvl w:val="0"/>
          <w:numId w:val="1"/>
        </w:numPr>
        <w:rPr>
          <w:rStyle w:val="Hyperlink"/>
          <w:rFonts w:cstheme="minorHAnsi"/>
          <w:color w:val="auto"/>
          <w:u w:val="none"/>
        </w:rPr>
      </w:pPr>
      <w:r w:rsidRPr="00C11AE8">
        <w:t xml:space="preserve">Visit this page on the WPC site to submit a service request: </w:t>
      </w:r>
      <w:hyperlink r:id="rId16"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17"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lastRenderedPageBreak/>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8"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9" w:history="1">
        <w:r w:rsidRPr="00280537">
          <w:rPr>
            <w:rStyle w:val="Hyperlink"/>
          </w:rPr>
          <w:t>https://wpc.wa.gov/tech</w:t>
        </w:r>
      </w:hyperlink>
      <w:r>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645B9960" w14:textId="1FCE6B10" w:rsidR="002A3019" w:rsidRDefault="00103EB8" w:rsidP="001F38C4">
      <w:pPr>
        <w:pStyle w:val="ListParagraph"/>
        <w:numPr>
          <w:ilvl w:val="0"/>
          <w:numId w:val="3"/>
        </w:numPr>
      </w:pPr>
      <w:r>
        <w:t xml:space="preserve">Check out the information the </w:t>
      </w:r>
      <w:hyperlink r:id="rId20" w:history="1">
        <w:r w:rsidR="002A3019" w:rsidRPr="004513F9">
          <w:rPr>
            <w:rStyle w:val="Hyperlink"/>
          </w:rPr>
          <w:t>WPC website</w:t>
        </w:r>
      </w:hyperlink>
      <w:r w:rsidR="002A3019">
        <w:t xml:space="preserve"> </w:t>
      </w:r>
      <w:r w:rsidR="00AA4E6F">
        <w:t xml:space="preserve">to </w:t>
      </w:r>
      <w:r w:rsidR="002A3019">
        <w:t>help all WorkSource staff telework</w:t>
      </w:r>
      <w:r w:rsidR="00CE5C38">
        <w:t xml:space="preserve"> stay up to date on COVID19, teleworking and WorkSource Virtual services including;</w:t>
      </w:r>
      <w:r w:rsidR="002A3019">
        <w:t xml:space="preserve">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3FE07CAF" w14:textId="229DCB75" w:rsidR="00624C84" w:rsidRDefault="002A3019" w:rsidP="00226564">
      <w:pPr>
        <w:pStyle w:val="ListParagraph"/>
        <w:numPr>
          <w:ilvl w:val="0"/>
          <w:numId w:val="3"/>
        </w:numPr>
      </w:pPr>
      <w:r>
        <w:t>Cisco Softphones training material</w:t>
      </w:r>
      <w:r w:rsidRPr="002A3019">
        <w:t xml:space="preserve"> </w:t>
      </w:r>
      <w:r>
        <w:t xml:space="preserve">Link </w:t>
      </w:r>
      <w:hyperlink r:id="rId21" w:history="1">
        <w:r w:rsidRPr="00142CE2">
          <w:rPr>
            <w:rStyle w:val="Hyperlink"/>
          </w:rPr>
          <w:t>http://insideesd.wa.gov/services/it-services</w:t>
        </w:r>
      </w:hyperlink>
      <w:r w:rsidRPr="00086463">
        <w:rPr>
          <w:noProof/>
        </w:rPr>
        <w:t xml:space="preserve"> </w:t>
      </w:r>
      <w:bookmarkStart w:id="3" w:name="Beforesubmittingservicerequest"/>
      <w:bookmarkEnd w:id="3"/>
      <w:r w:rsidR="007837AC" w:rsidRPr="00226564">
        <w:rPr>
          <w:b/>
          <w:bCs/>
        </w:rPr>
        <w:t xml:space="preserve">              </w:t>
      </w:r>
    </w:p>
    <w:p w14:paraId="0E202BFC" w14:textId="77777777" w:rsidR="008855EA" w:rsidRDefault="00FB3094" w:rsidP="008855EA">
      <w:pPr>
        <w:spacing w:after="0"/>
      </w:pPr>
      <w:r w:rsidRPr="00FB3094">
        <w:rPr>
          <w:b/>
        </w:rPr>
        <w:t>CHAT</w:t>
      </w:r>
      <w:r w:rsidR="008855EA" w:rsidRPr="008855EA">
        <w:t xml:space="preserve"> </w:t>
      </w:r>
      <w:r w:rsidR="00043528">
        <w:t xml:space="preserve"> </w:t>
      </w:r>
      <w:bookmarkStart w:id="4" w:name="_Hlk56587989"/>
    </w:p>
    <w:p w14:paraId="682CEB20" w14:textId="68C0B6E5" w:rsidR="00482B95" w:rsidRDefault="00482B95" w:rsidP="008855EA">
      <w:pPr>
        <w:spacing w:after="0"/>
        <w:sectPr w:rsidR="00482B95" w:rsidSect="008855EA">
          <w:type w:val="continuous"/>
          <w:pgSz w:w="12240" w:h="15840"/>
          <w:pgMar w:top="720" w:right="720" w:bottom="720" w:left="720" w:header="720" w:footer="720" w:gutter="0"/>
          <w:cols w:space="720"/>
          <w:docGrid w:linePitch="360"/>
        </w:sectPr>
      </w:pPr>
      <w:r>
        <w:t>Chat is included in the open discussion</w:t>
      </w:r>
    </w:p>
    <w:bookmarkEnd w:id="4"/>
    <w:p w14:paraId="3D7F8F84" w14:textId="12578AD4" w:rsidR="008855EA" w:rsidRPr="00F94A0B" w:rsidRDefault="008855EA" w:rsidP="006E268D">
      <w:pPr>
        <w:tabs>
          <w:tab w:val="left" w:pos="2760"/>
        </w:tabs>
        <w:spacing w:after="0"/>
        <w:rPr>
          <w:color w:val="C00000"/>
        </w:rPr>
        <w:sectPr w:rsidR="008855EA" w:rsidRPr="00F94A0B" w:rsidSect="008855EA">
          <w:type w:val="continuous"/>
          <w:pgSz w:w="12240" w:h="15840"/>
          <w:pgMar w:top="720" w:right="720" w:bottom="720" w:left="720" w:header="720" w:footer="720" w:gutter="0"/>
          <w:cols w:num="3" w:space="720"/>
          <w:docGrid w:linePitch="360"/>
        </w:sectPr>
      </w:pPr>
    </w:p>
    <w:p w14:paraId="102474D2" w14:textId="2981D5D9" w:rsidR="00AB6D65" w:rsidRDefault="00C84D41" w:rsidP="006E268D">
      <w:pPr>
        <w:tabs>
          <w:tab w:val="left" w:pos="2760"/>
        </w:tabs>
        <w:spacing w:after="0"/>
        <w:rPr>
          <w:b/>
        </w:rPr>
      </w:pPr>
      <w:r>
        <w:rPr>
          <w:b/>
        </w:rPr>
        <w:t>ATTENDEES</w:t>
      </w:r>
      <w:r w:rsidR="00886817">
        <w:rPr>
          <w:b/>
        </w:rPr>
        <w:t xml:space="preserve">  </w:t>
      </w:r>
    </w:p>
    <w:p w14:paraId="77452AAC" w14:textId="77777777" w:rsidR="00043528" w:rsidRDefault="00043528" w:rsidP="00043528">
      <w:pPr>
        <w:spacing w:after="0"/>
        <w:rPr>
          <w:b/>
        </w:rPr>
        <w:sectPr w:rsidR="00043528" w:rsidSect="008855EA">
          <w:type w:val="continuous"/>
          <w:pgSz w:w="12240" w:h="15840"/>
          <w:pgMar w:top="720" w:right="720" w:bottom="720" w:left="720" w:header="720" w:footer="720" w:gutter="0"/>
          <w:cols w:num="3" w:space="720"/>
          <w:docGrid w:linePitch="360"/>
        </w:sectPr>
      </w:pPr>
    </w:p>
    <w:p w14:paraId="757174DC" w14:textId="77777777" w:rsidR="00961DDB" w:rsidRDefault="00961DDB" w:rsidP="00961DDB">
      <w:pPr>
        <w:spacing w:after="0"/>
      </w:pPr>
      <w:r>
        <w:t>Aaron Parrott</w:t>
      </w:r>
    </w:p>
    <w:p w14:paraId="1C9D1143" w14:textId="77777777" w:rsidR="00961DDB" w:rsidRDefault="00961DDB" w:rsidP="00961DDB">
      <w:pPr>
        <w:spacing w:after="0"/>
      </w:pPr>
      <w:r>
        <w:t>Abigail Taft</w:t>
      </w:r>
    </w:p>
    <w:p w14:paraId="50ABFC33" w14:textId="77777777" w:rsidR="00961DDB" w:rsidRDefault="00961DDB" w:rsidP="00961DDB">
      <w:pPr>
        <w:spacing w:after="0"/>
      </w:pPr>
      <w:r>
        <w:t>Amy</w:t>
      </w:r>
    </w:p>
    <w:p w14:paraId="70F70797" w14:textId="77777777" w:rsidR="00961DDB" w:rsidRDefault="00961DDB" w:rsidP="00961DDB">
      <w:pPr>
        <w:spacing w:after="0"/>
      </w:pPr>
      <w:r>
        <w:t>Arturo Espinoza</w:t>
      </w:r>
    </w:p>
    <w:p w14:paraId="4FEB2E9B" w14:textId="77777777" w:rsidR="00961DDB" w:rsidRDefault="00961DDB" w:rsidP="00961DDB">
      <w:pPr>
        <w:spacing w:after="0"/>
      </w:pPr>
      <w:r>
        <w:t>Barbara</w:t>
      </w:r>
    </w:p>
    <w:p w14:paraId="0C67C8CD" w14:textId="77777777" w:rsidR="00961DDB" w:rsidRDefault="00961DDB" w:rsidP="00961DDB">
      <w:pPr>
        <w:spacing w:after="0"/>
      </w:pPr>
      <w:r>
        <w:t>Barry Dickerson</w:t>
      </w:r>
    </w:p>
    <w:p w14:paraId="048F27CF" w14:textId="77777777" w:rsidR="00961DDB" w:rsidRDefault="00961DDB" w:rsidP="00961DDB">
      <w:pPr>
        <w:spacing w:after="0"/>
      </w:pPr>
      <w:r>
        <w:t>Becky Smith</w:t>
      </w:r>
    </w:p>
    <w:p w14:paraId="02F6E0AF" w14:textId="77777777" w:rsidR="00961DDB" w:rsidRPr="007D28DB" w:rsidRDefault="00961DDB" w:rsidP="00961DDB">
      <w:pPr>
        <w:spacing w:after="0"/>
        <w:rPr>
          <w:color w:val="C00000"/>
        </w:rPr>
      </w:pPr>
      <w:r w:rsidRPr="007D28DB">
        <w:rPr>
          <w:color w:val="C00000"/>
        </w:rPr>
        <w:t>Carl Peterson</w:t>
      </w:r>
    </w:p>
    <w:p w14:paraId="54163AB1" w14:textId="77777777" w:rsidR="00961DDB" w:rsidRDefault="00961DDB" w:rsidP="00961DDB">
      <w:pPr>
        <w:spacing w:after="0"/>
      </w:pPr>
      <w:r>
        <w:t>Catherine Geddis</w:t>
      </w:r>
    </w:p>
    <w:p w14:paraId="73D67D14" w14:textId="77777777" w:rsidR="00961DDB" w:rsidRDefault="00961DDB" w:rsidP="00961DDB">
      <w:pPr>
        <w:spacing w:after="0"/>
      </w:pPr>
      <w:r>
        <w:t>Christina Shaffer</w:t>
      </w:r>
    </w:p>
    <w:p w14:paraId="068964E0" w14:textId="77777777" w:rsidR="00961DDB" w:rsidRDefault="00961DDB" w:rsidP="00961DDB">
      <w:pPr>
        <w:spacing w:after="0"/>
      </w:pPr>
      <w:r>
        <w:t>Cori Ching</w:t>
      </w:r>
    </w:p>
    <w:p w14:paraId="5FEF9B8C" w14:textId="77777777" w:rsidR="00961DDB" w:rsidRPr="007D28DB" w:rsidRDefault="00961DDB" w:rsidP="00961DDB">
      <w:pPr>
        <w:spacing w:after="0"/>
        <w:rPr>
          <w:color w:val="C00000"/>
        </w:rPr>
      </w:pPr>
      <w:r w:rsidRPr="007D28DB">
        <w:rPr>
          <w:color w:val="C00000"/>
        </w:rPr>
        <w:t>Dean Coxford</w:t>
      </w:r>
    </w:p>
    <w:p w14:paraId="062F3037" w14:textId="77777777" w:rsidR="00961DDB" w:rsidRDefault="00961DDB" w:rsidP="00961DDB">
      <w:pPr>
        <w:spacing w:after="0"/>
      </w:pPr>
      <w:r>
        <w:t>Diane Luoma</w:t>
      </w:r>
    </w:p>
    <w:p w14:paraId="5B59661A" w14:textId="77777777" w:rsidR="00961DDB" w:rsidRDefault="00961DDB" w:rsidP="00961DDB">
      <w:pPr>
        <w:spacing w:after="0"/>
      </w:pPr>
      <w:r>
        <w:t>Donetta McCormack</w:t>
      </w:r>
    </w:p>
    <w:p w14:paraId="0FAECF29" w14:textId="77777777" w:rsidR="00961DDB" w:rsidRDefault="00961DDB" w:rsidP="00961DDB">
      <w:pPr>
        <w:spacing w:after="0"/>
      </w:pPr>
      <w:r>
        <w:t>Donna Mack</w:t>
      </w:r>
    </w:p>
    <w:p w14:paraId="404E17F5" w14:textId="77777777" w:rsidR="00961DDB" w:rsidRDefault="00961DDB" w:rsidP="00961DDB">
      <w:pPr>
        <w:spacing w:after="0"/>
      </w:pPr>
      <w:r>
        <w:t>Elijah Wabnitz</w:t>
      </w:r>
    </w:p>
    <w:p w14:paraId="0EF9F776" w14:textId="77777777" w:rsidR="00961DDB" w:rsidRDefault="00961DDB" w:rsidP="00961DDB">
      <w:pPr>
        <w:spacing w:after="0"/>
      </w:pPr>
      <w:r>
        <w:t>Emily Anderson</w:t>
      </w:r>
    </w:p>
    <w:p w14:paraId="26971B19" w14:textId="77777777" w:rsidR="00961DDB" w:rsidRDefault="00961DDB" w:rsidP="00961DDB">
      <w:pPr>
        <w:spacing w:after="0"/>
      </w:pPr>
      <w:r>
        <w:t>Heidi Lamers</w:t>
      </w:r>
    </w:p>
    <w:p w14:paraId="0DF74E86" w14:textId="77777777" w:rsidR="00961DDB" w:rsidRDefault="00961DDB" w:rsidP="00961DDB">
      <w:pPr>
        <w:spacing w:after="0"/>
      </w:pPr>
      <w:r>
        <w:t>Irene Jordan</w:t>
      </w:r>
    </w:p>
    <w:p w14:paraId="638C263F" w14:textId="77777777" w:rsidR="00961DDB" w:rsidRPr="007D28DB" w:rsidRDefault="00961DDB" w:rsidP="00961DDB">
      <w:pPr>
        <w:spacing w:after="0"/>
        <w:rPr>
          <w:color w:val="C00000"/>
        </w:rPr>
      </w:pPr>
      <w:r w:rsidRPr="007D28DB">
        <w:rPr>
          <w:color w:val="C00000"/>
        </w:rPr>
        <w:t>Jack Dryden</w:t>
      </w:r>
    </w:p>
    <w:p w14:paraId="12A4283D" w14:textId="77777777" w:rsidR="00961DDB" w:rsidRDefault="00961DDB" w:rsidP="00961DDB">
      <w:pPr>
        <w:spacing w:after="0"/>
      </w:pPr>
      <w:r>
        <w:t>James Walker</w:t>
      </w:r>
    </w:p>
    <w:p w14:paraId="3EA86E79" w14:textId="77777777" w:rsidR="00961DDB" w:rsidRDefault="00961DDB" w:rsidP="00961DDB">
      <w:pPr>
        <w:spacing w:after="0"/>
      </w:pPr>
      <w:r>
        <w:t>Jo Ann Enwall</w:t>
      </w:r>
    </w:p>
    <w:p w14:paraId="5EA2E847" w14:textId="77777777" w:rsidR="00961DDB" w:rsidRPr="007D28DB" w:rsidRDefault="00961DDB" w:rsidP="00961DDB">
      <w:pPr>
        <w:spacing w:after="0"/>
        <w:rPr>
          <w:color w:val="C00000"/>
        </w:rPr>
      </w:pPr>
      <w:r w:rsidRPr="007D28DB">
        <w:rPr>
          <w:color w:val="C00000"/>
        </w:rPr>
        <w:t>Joanie Linder</w:t>
      </w:r>
    </w:p>
    <w:p w14:paraId="2AB5E135" w14:textId="77777777" w:rsidR="00961DDB" w:rsidRDefault="00961DDB" w:rsidP="00961DDB">
      <w:pPr>
        <w:spacing w:after="0"/>
      </w:pPr>
      <w:r>
        <w:t>Jordan Meyenburg</w:t>
      </w:r>
    </w:p>
    <w:p w14:paraId="1E8D79EF" w14:textId="77777777" w:rsidR="00961DDB" w:rsidRPr="007D28DB" w:rsidRDefault="00961DDB" w:rsidP="00961DDB">
      <w:pPr>
        <w:spacing w:after="0"/>
        <w:rPr>
          <w:color w:val="C00000"/>
        </w:rPr>
      </w:pPr>
      <w:r w:rsidRPr="007D28DB">
        <w:rPr>
          <w:color w:val="C00000"/>
        </w:rPr>
        <w:t>Kate Hesseltine</w:t>
      </w:r>
    </w:p>
    <w:p w14:paraId="348B8AD6" w14:textId="77777777" w:rsidR="00961DDB" w:rsidRPr="007D28DB" w:rsidRDefault="00961DDB" w:rsidP="00961DDB">
      <w:pPr>
        <w:spacing w:after="0"/>
        <w:rPr>
          <w:color w:val="C00000"/>
        </w:rPr>
      </w:pPr>
      <w:r w:rsidRPr="007D28DB">
        <w:rPr>
          <w:color w:val="C00000"/>
        </w:rPr>
        <w:t>Kellina Jones</w:t>
      </w:r>
    </w:p>
    <w:p w14:paraId="6859F261" w14:textId="77777777" w:rsidR="00961DDB" w:rsidRDefault="00961DDB" w:rsidP="00961DDB">
      <w:pPr>
        <w:spacing w:after="0"/>
      </w:pPr>
      <w:r>
        <w:t>Kendall King</w:t>
      </w:r>
    </w:p>
    <w:p w14:paraId="5DB46DBF" w14:textId="77777777" w:rsidR="00961DDB" w:rsidRDefault="00961DDB" w:rsidP="00961DDB">
      <w:pPr>
        <w:spacing w:after="0"/>
      </w:pPr>
      <w:r>
        <w:t>Kylie Bartlett</w:t>
      </w:r>
    </w:p>
    <w:p w14:paraId="6DE3118D" w14:textId="77777777" w:rsidR="00961DDB" w:rsidRDefault="00961DDB" w:rsidP="00961DDB">
      <w:pPr>
        <w:spacing w:after="0"/>
      </w:pPr>
      <w:r>
        <w:t>Lisa Pietkauskis</w:t>
      </w:r>
    </w:p>
    <w:p w14:paraId="3B252DE8" w14:textId="77777777" w:rsidR="00961DDB" w:rsidRPr="007D28DB" w:rsidRDefault="00961DDB" w:rsidP="00961DDB">
      <w:pPr>
        <w:spacing w:after="0"/>
        <w:rPr>
          <w:color w:val="C00000"/>
        </w:rPr>
      </w:pPr>
      <w:r w:rsidRPr="007D28DB">
        <w:rPr>
          <w:color w:val="C00000"/>
        </w:rPr>
        <w:t>Lux Dmitri</w:t>
      </w:r>
    </w:p>
    <w:p w14:paraId="1C5EF579" w14:textId="77777777" w:rsidR="00961DDB" w:rsidRDefault="00961DDB" w:rsidP="00961DDB">
      <w:pPr>
        <w:spacing w:after="0"/>
      </w:pPr>
      <w:r>
        <w:t>Maria Zaragoza</w:t>
      </w:r>
    </w:p>
    <w:p w14:paraId="01FBF4C8" w14:textId="77777777" w:rsidR="00961DDB" w:rsidRDefault="00961DDB" w:rsidP="00961DDB">
      <w:pPr>
        <w:spacing w:after="0"/>
      </w:pPr>
      <w:r>
        <w:t>Marla McMackin</w:t>
      </w:r>
    </w:p>
    <w:p w14:paraId="39EA5D9F" w14:textId="77777777" w:rsidR="00961DDB" w:rsidRDefault="00961DDB" w:rsidP="00961DDB">
      <w:pPr>
        <w:spacing w:after="0"/>
      </w:pPr>
      <w:r>
        <w:t>Mary MacLennan</w:t>
      </w:r>
    </w:p>
    <w:p w14:paraId="30C7FE42" w14:textId="77777777" w:rsidR="007D28DB" w:rsidRPr="007D28DB" w:rsidRDefault="007D28DB" w:rsidP="007D28DB">
      <w:pPr>
        <w:spacing w:after="0"/>
        <w:rPr>
          <w:color w:val="C00000"/>
        </w:rPr>
      </w:pPr>
      <w:r w:rsidRPr="007D28DB">
        <w:rPr>
          <w:color w:val="C00000"/>
        </w:rPr>
        <w:t>Melisa Flores-Sanchez</w:t>
      </w:r>
    </w:p>
    <w:p w14:paraId="48D71CE4" w14:textId="77777777" w:rsidR="00961DDB" w:rsidRDefault="00961DDB" w:rsidP="00961DDB">
      <w:pPr>
        <w:spacing w:after="0"/>
      </w:pPr>
      <w:r>
        <w:t>Monique Martin</w:t>
      </w:r>
    </w:p>
    <w:p w14:paraId="7F7C390E" w14:textId="77777777" w:rsidR="00961DDB" w:rsidRDefault="00961DDB" w:rsidP="00961DDB">
      <w:pPr>
        <w:spacing w:after="0"/>
      </w:pPr>
      <w:r>
        <w:t>Phillis Hall</w:t>
      </w:r>
    </w:p>
    <w:p w14:paraId="5BA5D34F" w14:textId="77777777" w:rsidR="00961DDB" w:rsidRDefault="00961DDB" w:rsidP="00961DDB">
      <w:pPr>
        <w:spacing w:after="0"/>
      </w:pPr>
      <w:r>
        <w:t>Regina Cancel</w:t>
      </w:r>
    </w:p>
    <w:p w14:paraId="03A8560B" w14:textId="77777777" w:rsidR="00961DDB" w:rsidRDefault="00961DDB" w:rsidP="00961DDB">
      <w:pPr>
        <w:spacing w:after="0"/>
      </w:pPr>
      <w:r>
        <w:t>Robbin Gard</w:t>
      </w:r>
    </w:p>
    <w:p w14:paraId="6BF99D64" w14:textId="77777777" w:rsidR="00961DDB" w:rsidRDefault="00961DDB" w:rsidP="00961DDB">
      <w:pPr>
        <w:spacing w:after="0"/>
      </w:pPr>
      <w:r>
        <w:t>Robert Jonas</w:t>
      </w:r>
    </w:p>
    <w:p w14:paraId="6217E469" w14:textId="77777777" w:rsidR="00961DDB" w:rsidRPr="007D28DB" w:rsidRDefault="00961DDB" w:rsidP="00961DDB">
      <w:pPr>
        <w:spacing w:after="0"/>
        <w:rPr>
          <w:color w:val="C00000"/>
        </w:rPr>
      </w:pPr>
      <w:r w:rsidRPr="007D28DB">
        <w:rPr>
          <w:color w:val="C00000"/>
        </w:rPr>
        <w:t>Shannon Booth</w:t>
      </w:r>
    </w:p>
    <w:p w14:paraId="49A27D51" w14:textId="77777777" w:rsidR="00961DDB" w:rsidRDefault="00961DDB" w:rsidP="00961DDB">
      <w:pPr>
        <w:spacing w:after="0"/>
      </w:pPr>
      <w:r>
        <w:t>Matthew Shields</w:t>
      </w:r>
    </w:p>
    <w:p w14:paraId="79AE58D9" w14:textId="77777777" w:rsidR="00961DDB" w:rsidRDefault="00961DDB" w:rsidP="00961DDB">
      <w:pPr>
        <w:spacing w:after="0"/>
      </w:pPr>
      <w:r>
        <w:t>Skyler Blementhal</w:t>
      </w:r>
    </w:p>
    <w:p w14:paraId="30938787" w14:textId="77777777" w:rsidR="00961DDB" w:rsidRDefault="00961DDB" w:rsidP="00961DDB">
      <w:pPr>
        <w:spacing w:after="0"/>
      </w:pPr>
      <w:r>
        <w:t>Teresa Adna</w:t>
      </w:r>
    </w:p>
    <w:p w14:paraId="26C301EA" w14:textId="77777777" w:rsidR="00961DDB" w:rsidRDefault="00961DDB" w:rsidP="00961DDB">
      <w:pPr>
        <w:spacing w:after="0"/>
      </w:pPr>
      <w:r>
        <w:t>Theresa Rogers</w:t>
      </w:r>
    </w:p>
    <w:p w14:paraId="222D2682" w14:textId="77777777" w:rsidR="00961DDB" w:rsidRDefault="00961DDB" w:rsidP="00961DDB">
      <w:pPr>
        <w:spacing w:after="0"/>
      </w:pPr>
      <w:r>
        <w:t>Tim Robison</w:t>
      </w:r>
    </w:p>
    <w:p w14:paraId="392AFB0E" w14:textId="77777777" w:rsidR="00961DDB" w:rsidRPr="007D28DB" w:rsidRDefault="00961DDB" w:rsidP="00961DDB">
      <w:pPr>
        <w:spacing w:after="0"/>
        <w:rPr>
          <w:color w:val="C00000"/>
        </w:rPr>
      </w:pPr>
      <w:r w:rsidRPr="007D28DB">
        <w:rPr>
          <w:color w:val="C00000"/>
        </w:rPr>
        <w:t>TLarson</w:t>
      </w:r>
    </w:p>
    <w:p w14:paraId="40EE19E8" w14:textId="77777777" w:rsidR="00961DDB" w:rsidRDefault="00961DDB" w:rsidP="00961DDB">
      <w:pPr>
        <w:spacing w:after="0"/>
      </w:pPr>
      <w:r>
        <w:t>Ton Nguyen</w:t>
      </w:r>
    </w:p>
    <w:p w14:paraId="0964C09C" w14:textId="77777777" w:rsidR="00961DDB" w:rsidRDefault="00961DDB" w:rsidP="00961DDB">
      <w:pPr>
        <w:spacing w:after="0"/>
      </w:pPr>
      <w:r>
        <w:t>Toni Burrow</w:t>
      </w:r>
    </w:p>
    <w:p w14:paraId="793DE6A7" w14:textId="77777777" w:rsidR="00961DDB" w:rsidRDefault="00961DDB" w:rsidP="00961DDB">
      <w:pPr>
        <w:spacing w:after="0"/>
      </w:pPr>
      <w:r>
        <w:t>Tracy Ferrell</w:t>
      </w:r>
    </w:p>
    <w:p w14:paraId="56C68788" w14:textId="77777777" w:rsidR="00961DDB" w:rsidRDefault="00961DDB" w:rsidP="00961DDB">
      <w:pPr>
        <w:spacing w:after="0"/>
      </w:pPr>
      <w:r>
        <w:t>Vey Damneun</w:t>
      </w:r>
    </w:p>
    <w:p w14:paraId="194A57C8" w14:textId="77777777" w:rsidR="00961DDB" w:rsidRDefault="00961DDB" w:rsidP="00961DDB">
      <w:pPr>
        <w:spacing w:after="0"/>
      </w:pPr>
      <w:r>
        <w:t>Zoryana Bilous</w:t>
      </w:r>
    </w:p>
    <w:p w14:paraId="3382FC06" w14:textId="77777777" w:rsidR="00043528" w:rsidRDefault="00043528" w:rsidP="00043528">
      <w:pPr>
        <w:spacing w:after="0"/>
        <w:rPr>
          <w:b/>
        </w:rPr>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5D3D"/>
    <w:multiLevelType w:val="hybridMultilevel"/>
    <w:tmpl w:val="784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D0931"/>
    <w:multiLevelType w:val="hybridMultilevel"/>
    <w:tmpl w:val="31EA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00BB8"/>
    <w:multiLevelType w:val="multilevel"/>
    <w:tmpl w:val="8912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C218D"/>
    <w:multiLevelType w:val="hybridMultilevel"/>
    <w:tmpl w:val="4B6A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51CE2"/>
    <w:multiLevelType w:val="multilevel"/>
    <w:tmpl w:val="A482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63203"/>
    <w:multiLevelType w:val="multilevel"/>
    <w:tmpl w:val="B94C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622BE"/>
    <w:multiLevelType w:val="hybridMultilevel"/>
    <w:tmpl w:val="F670C3A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CB5F88"/>
    <w:multiLevelType w:val="multilevel"/>
    <w:tmpl w:val="6F78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19"/>
  </w:num>
  <w:num w:numId="4">
    <w:abstractNumId w:val="0"/>
  </w:num>
  <w:num w:numId="5">
    <w:abstractNumId w:val="11"/>
  </w:num>
  <w:num w:numId="6">
    <w:abstractNumId w:val="15"/>
  </w:num>
  <w:num w:numId="7">
    <w:abstractNumId w:val="14"/>
  </w:num>
  <w:num w:numId="8">
    <w:abstractNumId w:val="21"/>
  </w:num>
  <w:num w:numId="9">
    <w:abstractNumId w:val="13"/>
  </w:num>
  <w:num w:numId="10">
    <w:abstractNumId w:val="1"/>
  </w:num>
  <w:num w:numId="11">
    <w:abstractNumId w:val="13"/>
  </w:num>
  <w:num w:numId="12">
    <w:abstractNumId w:val="1"/>
  </w:num>
  <w:num w:numId="13">
    <w:abstractNumId w:val="7"/>
  </w:num>
  <w:num w:numId="14">
    <w:abstractNumId w:val="22"/>
  </w:num>
  <w:num w:numId="15">
    <w:abstractNumId w:val="2"/>
  </w:num>
  <w:num w:numId="16">
    <w:abstractNumId w:val="26"/>
  </w:num>
  <w:num w:numId="17">
    <w:abstractNumId w:val="16"/>
  </w:num>
  <w:num w:numId="18">
    <w:abstractNumId w:val="3"/>
  </w:num>
  <w:num w:numId="19">
    <w:abstractNumId w:val="4"/>
  </w:num>
  <w:num w:numId="20">
    <w:abstractNumId w:val="10"/>
  </w:num>
  <w:num w:numId="21">
    <w:abstractNumId w:val="20"/>
  </w:num>
  <w:num w:numId="22">
    <w:abstractNumId w:val="8"/>
  </w:num>
  <w:num w:numId="23">
    <w:abstractNumId w:val="6"/>
  </w:num>
  <w:num w:numId="24">
    <w:abstractNumId w:val="27"/>
  </w:num>
  <w:num w:numId="25">
    <w:abstractNumId w:val="9"/>
  </w:num>
  <w:num w:numId="26">
    <w:abstractNumId w:val="29"/>
  </w:num>
  <w:num w:numId="27">
    <w:abstractNumId w:val="18"/>
  </w:num>
  <w:num w:numId="28">
    <w:abstractNumId w:val="23"/>
  </w:num>
  <w:num w:numId="29">
    <w:abstractNumId w:val="5"/>
  </w:num>
  <w:num w:numId="30">
    <w:abstractNumId w:val="17"/>
  </w:num>
  <w:num w:numId="31">
    <w:abstractNumId w:val="30"/>
  </w:num>
  <w:num w:numId="32">
    <w:abstractNumId w:val="12"/>
  </w:num>
  <w:num w:numId="33">
    <w:abstractNumId w:val="2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297D"/>
    <w:rsid w:val="0002374F"/>
    <w:rsid w:val="00023FFA"/>
    <w:rsid w:val="0003347A"/>
    <w:rsid w:val="00037F10"/>
    <w:rsid w:val="000421CF"/>
    <w:rsid w:val="00043528"/>
    <w:rsid w:val="000458D9"/>
    <w:rsid w:val="00046BBF"/>
    <w:rsid w:val="0005172F"/>
    <w:rsid w:val="000535E7"/>
    <w:rsid w:val="0005668A"/>
    <w:rsid w:val="00065E2A"/>
    <w:rsid w:val="00067300"/>
    <w:rsid w:val="00070D1A"/>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201B"/>
    <w:rsid w:val="000D52DF"/>
    <w:rsid w:val="000D53F3"/>
    <w:rsid w:val="000E4580"/>
    <w:rsid w:val="000F3E5C"/>
    <w:rsid w:val="000F75E3"/>
    <w:rsid w:val="000F7F0B"/>
    <w:rsid w:val="00102357"/>
    <w:rsid w:val="00103EB8"/>
    <w:rsid w:val="001050E4"/>
    <w:rsid w:val="00105B25"/>
    <w:rsid w:val="00105D50"/>
    <w:rsid w:val="00105EFC"/>
    <w:rsid w:val="00106777"/>
    <w:rsid w:val="00107CD6"/>
    <w:rsid w:val="0011047D"/>
    <w:rsid w:val="00112A96"/>
    <w:rsid w:val="00113F9C"/>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52EE"/>
    <w:rsid w:val="00176566"/>
    <w:rsid w:val="00176FCD"/>
    <w:rsid w:val="001846F5"/>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99D"/>
    <w:rsid w:val="001F1055"/>
    <w:rsid w:val="001F38C4"/>
    <w:rsid w:val="00201D05"/>
    <w:rsid w:val="002066B8"/>
    <w:rsid w:val="00211537"/>
    <w:rsid w:val="002118C3"/>
    <w:rsid w:val="002126C0"/>
    <w:rsid w:val="00217940"/>
    <w:rsid w:val="00220A65"/>
    <w:rsid w:val="0022546C"/>
    <w:rsid w:val="00225674"/>
    <w:rsid w:val="00225FF9"/>
    <w:rsid w:val="00226564"/>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31E4"/>
    <w:rsid w:val="002D51C4"/>
    <w:rsid w:val="002D520E"/>
    <w:rsid w:val="002D6698"/>
    <w:rsid w:val="002E587C"/>
    <w:rsid w:val="002E7EC1"/>
    <w:rsid w:val="002F1115"/>
    <w:rsid w:val="002F15AE"/>
    <w:rsid w:val="002F6E75"/>
    <w:rsid w:val="003118D9"/>
    <w:rsid w:val="00311BE9"/>
    <w:rsid w:val="00314157"/>
    <w:rsid w:val="003146EB"/>
    <w:rsid w:val="00316DD4"/>
    <w:rsid w:val="00317AA2"/>
    <w:rsid w:val="00320A64"/>
    <w:rsid w:val="00322278"/>
    <w:rsid w:val="00325C42"/>
    <w:rsid w:val="003268A4"/>
    <w:rsid w:val="0032747D"/>
    <w:rsid w:val="003279B8"/>
    <w:rsid w:val="00332343"/>
    <w:rsid w:val="00335313"/>
    <w:rsid w:val="003407EF"/>
    <w:rsid w:val="00341DCB"/>
    <w:rsid w:val="00343957"/>
    <w:rsid w:val="003477AE"/>
    <w:rsid w:val="00347E5A"/>
    <w:rsid w:val="00357DCD"/>
    <w:rsid w:val="0036048A"/>
    <w:rsid w:val="00361667"/>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090"/>
    <w:rsid w:val="003A4F34"/>
    <w:rsid w:val="003B5AB2"/>
    <w:rsid w:val="003B5E90"/>
    <w:rsid w:val="003C098B"/>
    <w:rsid w:val="003C0DC9"/>
    <w:rsid w:val="003C2500"/>
    <w:rsid w:val="003C2ADB"/>
    <w:rsid w:val="003C513D"/>
    <w:rsid w:val="003C6890"/>
    <w:rsid w:val="003D0ED5"/>
    <w:rsid w:val="003D17DF"/>
    <w:rsid w:val="003D5451"/>
    <w:rsid w:val="003D5EA7"/>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0D34"/>
    <w:rsid w:val="00431DAF"/>
    <w:rsid w:val="0043236C"/>
    <w:rsid w:val="00442B94"/>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DA2"/>
    <w:rsid w:val="004801D2"/>
    <w:rsid w:val="00480A83"/>
    <w:rsid w:val="00482B95"/>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648B"/>
    <w:rsid w:val="004E7C16"/>
    <w:rsid w:val="004F0BBC"/>
    <w:rsid w:val="004F2C43"/>
    <w:rsid w:val="004F487C"/>
    <w:rsid w:val="00501371"/>
    <w:rsid w:val="00502C7A"/>
    <w:rsid w:val="00504C4F"/>
    <w:rsid w:val="00505A70"/>
    <w:rsid w:val="0051010D"/>
    <w:rsid w:val="005104BD"/>
    <w:rsid w:val="0051079D"/>
    <w:rsid w:val="0051266B"/>
    <w:rsid w:val="005163B9"/>
    <w:rsid w:val="0052275C"/>
    <w:rsid w:val="00525939"/>
    <w:rsid w:val="00535ADD"/>
    <w:rsid w:val="005377CA"/>
    <w:rsid w:val="00537F00"/>
    <w:rsid w:val="005412C2"/>
    <w:rsid w:val="00543964"/>
    <w:rsid w:val="0055079C"/>
    <w:rsid w:val="00550C22"/>
    <w:rsid w:val="005512F3"/>
    <w:rsid w:val="00555603"/>
    <w:rsid w:val="00557BD5"/>
    <w:rsid w:val="00563236"/>
    <w:rsid w:val="0056507E"/>
    <w:rsid w:val="005706DC"/>
    <w:rsid w:val="0057124A"/>
    <w:rsid w:val="0057600E"/>
    <w:rsid w:val="005767B4"/>
    <w:rsid w:val="005836FA"/>
    <w:rsid w:val="00584EE6"/>
    <w:rsid w:val="00584FA1"/>
    <w:rsid w:val="0058579E"/>
    <w:rsid w:val="00587BFB"/>
    <w:rsid w:val="00587F4B"/>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77B8"/>
    <w:rsid w:val="005D6E6A"/>
    <w:rsid w:val="005E0A25"/>
    <w:rsid w:val="005E3C81"/>
    <w:rsid w:val="005E6D4D"/>
    <w:rsid w:val="005F23F2"/>
    <w:rsid w:val="005F297C"/>
    <w:rsid w:val="00601661"/>
    <w:rsid w:val="00602B57"/>
    <w:rsid w:val="00603EFC"/>
    <w:rsid w:val="00605240"/>
    <w:rsid w:val="0060619D"/>
    <w:rsid w:val="006062EB"/>
    <w:rsid w:val="006074B9"/>
    <w:rsid w:val="00611612"/>
    <w:rsid w:val="006222C2"/>
    <w:rsid w:val="00622C04"/>
    <w:rsid w:val="00624C84"/>
    <w:rsid w:val="00625B28"/>
    <w:rsid w:val="00627F36"/>
    <w:rsid w:val="00630BF5"/>
    <w:rsid w:val="006322DE"/>
    <w:rsid w:val="00632A5F"/>
    <w:rsid w:val="0063682B"/>
    <w:rsid w:val="006375DF"/>
    <w:rsid w:val="00637B46"/>
    <w:rsid w:val="00640E30"/>
    <w:rsid w:val="00641D97"/>
    <w:rsid w:val="006421BD"/>
    <w:rsid w:val="00646328"/>
    <w:rsid w:val="00652D76"/>
    <w:rsid w:val="006554A8"/>
    <w:rsid w:val="00656870"/>
    <w:rsid w:val="00657AC7"/>
    <w:rsid w:val="00661118"/>
    <w:rsid w:val="0067220D"/>
    <w:rsid w:val="00672FFC"/>
    <w:rsid w:val="006838CA"/>
    <w:rsid w:val="006933F7"/>
    <w:rsid w:val="00695723"/>
    <w:rsid w:val="006A1E8A"/>
    <w:rsid w:val="006A5728"/>
    <w:rsid w:val="006A719E"/>
    <w:rsid w:val="006A7A83"/>
    <w:rsid w:val="006B11CB"/>
    <w:rsid w:val="006B2F31"/>
    <w:rsid w:val="006B4438"/>
    <w:rsid w:val="006C09C8"/>
    <w:rsid w:val="006C0AC7"/>
    <w:rsid w:val="006C13AB"/>
    <w:rsid w:val="006C1DFA"/>
    <w:rsid w:val="006C21F6"/>
    <w:rsid w:val="006C506E"/>
    <w:rsid w:val="006D30DC"/>
    <w:rsid w:val="006D3C1D"/>
    <w:rsid w:val="006E14EC"/>
    <w:rsid w:val="006E1B7D"/>
    <w:rsid w:val="006E268D"/>
    <w:rsid w:val="006E2D4D"/>
    <w:rsid w:val="006E4059"/>
    <w:rsid w:val="006F02D7"/>
    <w:rsid w:val="006F13A0"/>
    <w:rsid w:val="006F1EB0"/>
    <w:rsid w:val="006F2B16"/>
    <w:rsid w:val="006F491F"/>
    <w:rsid w:val="006F7126"/>
    <w:rsid w:val="00700A7F"/>
    <w:rsid w:val="00700ED1"/>
    <w:rsid w:val="00703119"/>
    <w:rsid w:val="00703917"/>
    <w:rsid w:val="00703D9A"/>
    <w:rsid w:val="00714131"/>
    <w:rsid w:val="00716C3A"/>
    <w:rsid w:val="00723318"/>
    <w:rsid w:val="0072606F"/>
    <w:rsid w:val="00731EC8"/>
    <w:rsid w:val="0073244E"/>
    <w:rsid w:val="0073248E"/>
    <w:rsid w:val="007333FC"/>
    <w:rsid w:val="00733A99"/>
    <w:rsid w:val="00742D19"/>
    <w:rsid w:val="00743145"/>
    <w:rsid w:val="00746CCB"/>
    <w:rsid w:val="0074705A"/>
    <w:rsid w:val="0074729C"/>
    <w:rsid w:val="00747A6B"/>
    <w:rsid w:val="00747D3E"/>
    <w:rsid w:val="007507DD"/>
    <w:rsid w:val="00753540"/>
    <w:rsid w:val="00757FCD"/>
    <w:rsid w:val="0076698F"/>
    <w:rsid w:val="00767A83"/>
    <w:rsid w:val="007701E8"/>
    <w:rsid w:val="007707B0"/>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774"/>
    <w:rsid w:val="007C0AA3"/>
    <w:rsid w:val="007C3224"/>
    <w:rsid w:val="007C4286"/>
    <w:rsid w:val="007C6736"/>
    <w:rsid w:val="007D28DB"/>
    <w:rsid w:val="007D3AB0"/>
    <w:rsid w:val="007D43F3"/>
    <w:rsid w:val="007E028D"/>
    <w:rsid w:val="007E16DC"/>
    <w:rsid w:val="007E192E"/>
    <w:rsid w:val="007E3888"/>
    <w:rsid w:val="007F01AB"/>
    <w:rsid w:val="007F0A77"/>
    <w:rsid w:val="007F0DD3"/>
    <w:rsid w:val="007F167F"/>
    <w:rsid w:val="007F405D"/>
    <w:rsid w:val="007F6001"/>
    <w:rsid w:val="00801FB9"/>
    <w:rsid w:val="00802237"/>
    <w:rsid w:val="00804649"/>
    <w:rsid w:val="0080490D"/>
    <w:rsid w:val="00807561"/>
    <w:rsid w:val="00814E3C"/>
    <w:rsid w:val="008151B5"/>
    <w:rsid w:val="00815E19"/>
    <w:rsid w:val="00817030"/>
    <w:rsid w:val="00825491"/>
    <w:rsid w:val="00827DCE"/>
    <w:rsid w:val="00835632"/>
    <w:rsid w:val="008356AD"/>
    <w:rsid w:val="00836AE8"/>
    <w:rsid w:val="00836BBE"/>
    <w:rsid w:val="00840C09"/>
    <w:rsid w:val="0084416D"/>
    <w:rsid w:val="00847955"/>
    <w:rsid w:val="00850C1B"/>
    <w:rsid w:val="0085458A"/>
    <w:rsid w:val="008549A6"/>
    <w:rsid w:val="00856D97"/>
    <w:rsid w:val="00857B26"/>
    <w:rsid w:val="00860157"/>
    <w:rsid w:val="008627EF"/>
    <w:rsid w:val="00864058"/>
    <w:rsid w:val="0086488B"/>
    <w:rsid w:val="00865C2A"/>
    <w:rsid w:val="008706F9"/>
    <w:rsid w:val="008710D5"/>
    <w:rsid w:val="00871750"/>
    <w:rsid w:val="008759E5"/>
    <w:rsid w:val="00877082"/>
    <w:rsid w:val="0087731F"/>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C7CBC"/>
    <w:rsid w:val="008D4761"/>
    <w:rsid w:val="008D4E18"/>
    <w:rsid w:val="008D501D"/>
    <w:rsid w:val="008D5CF9"/>
    <w:rsid w:val="008E004A"/>
    <w:rsid w:val="008E0820"/>
    <w:rsid w:val="008E0CF7"/>
    <w:rsid w:val="008E1205"/>
    <w:rsid w:val="008E2897"/>
    <w:rsid w:val="008E3F8E"/>
    <w:rsid w:val="008E54AD"/>
    <w:rsid w:val="008E56A1"/>
    <w:rsid w:val="008E699F"/>
    <w:rsid w:val="008E6E4F"/>
    <w:rsid w:val="008E7F32"/>
    <w:rsid w:val="008F294C"/>
    <w:rsid w:val="008F2FF7"/>
    <w:rsid w:val="008F5A62"/>
    <w:rsid w:val="009010A5"/>
    <w:rsid w:val="009041FD"/>
    <w:rsid w:val="0090579B"/>
    <w:rsid w:val="00906438"/>
    <w:rsid w:val="00906A16"/>
    <w:rsid w:val="00906E43"/>
    <w:rsid w:val="0090713E"/>
    <w:rsid w:val="00907354"/>
    <w:rsid w:val="00910CAD"/>
    <w:rsid w:val="00911952"/>
    <w:rsid w:val="00911BFC"/>
    <w:rsid w:val="00916987"/>
    <w:rsid w:val="009170A4"/>
    <w:rsid w:val="009170DA"/>
    <w:rsid w:val="009204C0"/>
    <w:rsid w:val="0092055F"/>
    <w:rsid w:val="0092066D"/>
    <w:rsid w:val="00920A3F"/>
    <w:rsid w:val="009229E7"/>
    <w:rsid w:val="0092429A"/>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D23"/>
    <w:rsid w:val="00961DDB"/>
    <w:rsid w:val="00963ABA"/>
    <w:rsid w:val="00963AE7"/>
    <w:rsid w:val="00964263"/>
    <w:rsid w:val="00965F27"/>
    <w:rsid w:val="00966479"/>
    <w:rsid w:val="00966688"/>
    <w:rsid w:val="00966C05"/>
    <w:rsid w:val="00967E6B"/>
    <w:rsid w:val="00970DD1"/>
    <w:rsid w:val="00971E48"/>
    <w:rsid w:val="00980D99"/>
    <w:rsid w:val="00985FC8"/>
    <w:rsid w:val="00986747"/>
    <w:rsid w:val="00987A7C"/>
    <w:rsid w:val="009A1504"/>
    <w:rsid w:val="009A21EE"/>
    <w:rsid w:val="009A3EEB"/>
    <w:rsid w:val="009A5729"/>
    <w:rsid w:val="009A578E"/>
    <w:rsid w:val="009A7232"/>
    <w:rsid w:val="009B0596"/>
    <w:rsid w:val="009B135E"/>
    <w:rsid w:val="009B2FA6"/>
    <w:rsid w:val="009B4B34"/>
    <w:rsid w:val="009B63B5"/>
    <w:rsid w:val="009B64B3"/>
    <w:rsid w:val="009C304E"/>
    <w:rsid w:val="009C5947"/>
    <w:rsid w:val="009C7B17"/>
    <w:rsid w:val="009D0783"/>
    <w:rsid w:val="009D1E06"/>
    <w:rsid w:val="009D25B3"/>
    <w:rsid w:val="009E2E64"/>
    <w:rsid w:val="009E314E"/>
    <w:rsid w:val="009E3AAE"/>
    <w:rsid w:val="009E436F"/>
    <w:rsid w:val="009E4B5F"/>
    <w:rsid w:val="009E5724"/>
    <w:rsid w:val="009E744E"/>
    <w:rsid w:val="009F0780"/>
    <w:rsid w:val="009F2258"/>
    <w:rsid w:val="009F3FCF"/>
    <w:rsid w:val="009F70E9"/>
    <w:rsid w:val="009F75B8"/>
    <w:rsid w:val="00A00FAF"/>
    <w:rsid w:val="00A01AF6"/>
    <w:rsid w:val="00A0247E"/>
    <w:rsid w:val="00A03443"/>
    <w:rsid w:val="00A03759"/>
    <w:rsid w:val="00A042FB"/>
    <w:rsid w:val="00A05BDB"/>
    <w:rsid w:val="00A12303"/>
    <w:rsid w:val="00A23328"/>
    <w:rsid w:val="00A233A3"/>
    <w:rsid w:val="00A25818"/>
    <w:rsid w:val="00A26D5B"/>
    <w:rsid w:val="00A27571"/>
    <w:rsid w:val="00A34CE7"/>
    <w:rsid w:val="00A3585E"/>
    <w:rsid w:val="00A37D9E"/>
    <w:rsid w:val="00A449DF"/>
    <w:rsid w:val="00A44DC1"/>
    <w:rsid w:val="00A46F0B"/>
    <w:rsid w:val="00A55EFB"/>
    <w:rsid w:val="00A56207"/>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2677"/>
    <w:rsid w:val="00A82806"/>
    <w:rsid w:val="00A86356"/>
    <w:rsid w:val="00A94B51"/>
    <w:rsid w:val="00A963B2"/>
    <w:rsid w:val="00AA4E6F"/>
    <w:rsid w:val="00AB0DB2"/>
    <w:rsid w:val="00AB122D"/>
    <w:rsid w:val="00AB1AA0"/>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597D"/>
    <w:rsid w:val="00B34400"/>
    <w:rsid w:val="00B353D4"/>
    <w:rsid w:val="00B412DE"/>
    <w:rsid w:val="00B426E4"/>
    <w:rsid w:val="00B4371C"/>
    <w:rsid w:val="00B5163D"/>
    <w:rsid w:val="00B52C28"/>
    <w:rsid w:val="00B600CD"/>
    <w:rsid w:val="00B62E51"/>
    <w:rsid w:val="00B65719"/>
    <w:rsid w:val="00B6679F"/>
    <w:rsid w:val="00B67FE5"/>
    <w:rsid w:val="00B8123D"/>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11AE8"/>
    <w:rsid w:val="00C20FF9"/>
    <w:rsid w:val="00C225A1"/>
    <w:rsid w:val="00C23E89"/>
    <w:rsid w:val="00C2633E"/>
    <w:rsid w:val="00C26B1F"/>
    <w:rsid w:val="00C3204E"/>
    <w:rsid w:val="00C3469C"/>
    <w:rsid w:val="00C34C36"/>
    <w:rsid w:val="00C3632E"/>
    <w:rsid w:val="00C44795"/>
    <w:rsid w:val="00C4797A"/>
    <w:rsid w:val="00C50C93"/>
    <w:rsid w:val="00C5342E"/>
    <w:rsid w:val="00C54F0C"/>
    <w:rsid w:val="00C564A3"/>
    <w:rsid w:val="00C5757D"/>
    <w:rsid w:val="00C5763F"/>
    <w:rsid w:val="00C61129"/>
    <w:rsid w:val="00C64678"/>
    <w:rsid w:val="00C64C67"/>
    <w:rsid w:val="00C66327"/>
    <w:rsid w:val="00C7029E"/>
    <w:rsid w:val="00C7118E"/>
    <w:rsid w:val="00C71E95"/>
    <w:rsid w:val="00C72F11"/>
    <w:rsid w:val="00C7558A"/>
    <w:rsid w:val="00C84613"/>
    <w:rsid w:val="00C84D41"/>
    <w:rsid w:val="00C87072"/>
    <w:rsid w:val="00C87486"/>
    <w:rsid w:val="00C93368"/>
    <w:rsid w:val="00C937FA"/>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1086"/>
    <w:rsid w:val="00CD08FC"/>
    <w:rsid w:val="00CD12C0"/>
    <w:rsid w:val="00CD24EA"/>
    <w:rsid w:val="00CD29D2"/>
    <w:rsid w:val="00CD56D8"/>
    <w:rsid w:val="00CD6DD9"/>
    <w:rsid w:val="00CE5C38"/>
    <w:rsid w:val="00CF0855"/>
    <w:rsid w:val="00CF0951"/>
    <w:rsid w:val="00CF1161"/>
    <w:rsid w:val="00CF322F"/>
    <w:rsid w:val="00CF5BD3"/>
    <w:rsid w:val="00CF607B"/>
    <w:rsid w:val="00CF695A"/>
    <w:rsid w:val="00CF6CBD"/>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5743"/>
    <w:rsid w:val="00D45E65"/>
    <w:rsid w:val="00D474F3"/>
    <w:rsid w:val="00D5068E"/>
    <w:rsid w:val="00D56F27"/>
    <w:rsid w:val="00D5798B"/>
    <w:rsid w:val="00D658C9"/>
    <w:rsid w:val="00D66672"/>
    <w:rsid w:val="00D67007"/>
    <w:rsid w:val="00D6784D"/>
    <w:rsid w:val="00D70561"/>
    <w:rsid w:val="00D70F20"/>
    <w:rsid w:val="00D73F34"/>
    <w:rsid w:val="00D77684"/>
    <w:rsid w:val="00D801DB"/>
    <w:rsid w:val="00D84ACB"/>
    <w:rsid w:val="00D84F24"/>
    <w:rsid w:val="00D85AD3"/>
    <w:rsid w:val="00D900D9"/>
    <w:rsid w:val="00D90698"/>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B52A5"/>
    <w:rsid w:val="00DC45A2"/>
    <w:rsid w:val="00DC48EC"/>
    <w:rsid w:val="00DC4B2B"/>
    <w:rsid w:val="00DC60F5"/>
    <w:rsid w:val="00DC709C"/>
    <w:rsid w:val="00DD1CC0"/>
    <w:rsid w:val="00DD48E3"/>
    <w:rsid w:val="00DD500A"/>
    <w:rsid w:val="00DD77EB"/>
    <w:rsid w:val="00DE00B5"/>
    <w:rsid w:val="00DE0652"/>
    <w:rsid w:val="00DE26C2"/>
    <w:rsid w:val="00DE2F9C"/>
    <w:rsid w:val="00DE75C0"/>
    <w:rsid w:val="00DF119F"/>
    <w:rsid w:val="00DF288B"/>
    <w:rsid w:val="00DF692E"/>
    <w:rsid w:val="00E01E3F"/>
    <w:rsid w:val="00E034DD"/>
    <w:rsid w:val="00E043BA"/>
    <w:rsid w:val="00E0460F"/>
    <w:rsid w:val="00E071CE"/>
    <w:rsid w:val="00E10F20"/>
    <w:rsid w:val="00E12D0A"/>
    <w:rsid w:val="00E13F23"/>
    <w:rsid w:val="00E14A45"/>
    <w:rsid w:val="00E1542D"/>
    <w:rsid w:val="00E20054"/>
    <w:rsid w:val="00E34434"/>
    <w:rsid w:val="00E3701F"/>
    <w:rsid w:val="00E371F6"/>
    <w:rsid w:val="00E40AF0"/>
    <w:rsid w:val="00E41E32"/>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5D52"/>
    <w:rsid w:val="00E86C3B"/>
    <w:rsid w:val="00E903FA"/>
    <w:rsid w:val="00E906CE"/>
    <w:rsid w:val="00E92092"/>
    <w:rsid w:val="00E92D92"/>
    <w:rsid w:val="00E94406"/>
    <w:rsid w:val="00E97C51"/>
    <w:rsid w:val="00EA04C3"/>
    <w:rsid w:val="00EA0BAD"/>
    <w:rsid w:val="00EA3DAC"/>
    <w:rsid w:val="00EA5E0B"/>
    <w:rsid w:val="00EA6C1E"/>
    <w:rsid w:val="00EB1305"/>
    <w:rsid w:val="00EB1DE8"/>
    <w:rsid w:val="00EB7EB3"/>
    <w:rsid w:val="00EC089A"/>
    <w:rsid w:val="00EC2F51"/>
    <w:rsid w:val="00EC5333"/>
    <w:rsid w:val="00EC534D"/>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1BD0"/>
    <w:rsid w:val="00F02A12"/>
    <w:rsid w:val="00F02C1D"/>
    <w:rsid w:val="00F0436A"/>
    <w:rsid w:val="00F04E41"/>
    <w:rsid w:val="00F10652"/>
    <w:rsid w:val="00F10E8F"/>
    <w:rsid w:val="00F10F3C"/>
    <w:rsid w:val="00F1150D"/>
    <w:rsid w:val="00F11A4C"/>
    <w:rsid w:val="00F2418E"/>
    <w:rsid w:val="00F25279"/>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4A0B"/>
    <w:rsid w:val="00F94B6B"/>
    <w:rsid w:val="00F95868"/>
    <w:rsid w:val="00F96427"/>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74AB"/>
    <w:rsid w:val="00FD3362"/>
    <w:rsid w:val="00FD4E9C"/>
    <w:rsid w:val="00FD5416"/>
    <w:rsid w:val="00FE125A"/>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issues" TargetMode="External"/><Relationship Id="rId18" Type="http://schemas.openxmlformats.org/officeDocument/2006/relationships/hyperlink" Target="mailto:esdgpWSSteam@esd.wa.gov" TargetMode="External"/><Relationship Id="rId3" Type="http://schemas.openxmlformats.org/officeDocument/2006/relationships/customXml" Target="../customXml/item3.xml"/><Relationship Id="rId21" Type="http://schemas.openxmlformats.org/officeDocument/2006/relationships/hyperlink" Target="http://insideesd.wa.gov/services/it-service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ESDDLITBITechnicalSolutions@ESD.WA.GOV" TargetMode="External"/><Relationship Id="rId2" Type="http://schemas.openxmlformats.org/officeDocument/2006/relationships/customXml" Target="../customXml/item2.xml"/><Relationship Id="rId16" Type="http://schemas.openxmlformats.org/officeDocument/2006/relationships/hyperlink" Target="https://wpc.wa.gov/tech/issues" TargetMode="External"/><Relationship Id="rId20" Type="http://schemas.openxmlformats.org/officeDocument/2006/relationships/hyperlink" Target="https://wpc.wa.gov/t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ETO-refresher-training" TargetMode="External"/><Relationship Id="rId5" Type="http://schemas.openxmlformats.org/officeDocument/2006/relationships/numbering" Target="numbering.xml"/><Relationship Id="rId15"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pc.wa.gov/tech"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sd.wa.gov/frau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2A3444BF-B2D6-476A-A194-CFFDC507A60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18</cp:revision>
  <dcterms:created xsi:type="dcterms:W3CDTF">2021-02-22T17:15:00Z</dcterms:created>
  <dcterms:modified xsi:type="dcterms:W3CDTF">2021-03-02T01:13:00Z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