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B88" w:rsidRDefault="004F552A" w:rsidP="00627B90">
      <w:pPr>
        <w:pStyle w:val="Heading1"/>
        <w:jc w:val="center"/>
      </w:pPr>
      <w:r>
        <w:t xml:space="preserve">Employer </w:t>
      </w:r>
      <w:r w:rsidR="003D5B88">
        <w:t>Outreach for</w:t>
      </w:r>
      <w:r w:rsidR="00627B90">
        <w:t xml:space="preserve"> </w:t>
      </w:r>
      <w:r>
        <w:t>Apprenticeship</w:t>
      </w:r>
      <w:r w:rsidR="003D5B88">
        <w:t>-</w:t>
      </w:r>
    </w:p>
    <w:p w:rsidR="00B32918" w:rsidRPr="003D5B88" w:rsidRDefault="003D5B88" w:rsidP="00627B90">
      <w:pPr>
        <w:pStyle w:val="Heading1"/>
        <w:jc w:val="center"/>
        <w:rPr>
          <w:color w:val="187565" w:themeColor="accent2"/>
          <w:sz w:val="40"/>
          <w:szCs w:val="40"/>
        </w:rPr>
      </w:pPr>
      <w:r>
        <w:rPr>
          <w:color w:val="187565" w:themeColor="accent2"/>
          <w:sz w:val="40"/>
          <w:szCs w:val="40"/>
        </w:rPr>
        <w:t>A</w:t>
      </w:r>
      <w:r w:rsidRPr="003D5B88">
        <w:rPr>
          <w:color w:val="187565" w:themeColor="accent2"/>
          <w:sz w:val="40"/>
          <w:szCs w:val="40"/>
        </w:rPr>
        <w:t xml:space="preserve"> guide for business </w:t>
      </w:r>
      <w:r w:rsidR="00AC2DE3">
        <w:rPr>
          <w:color w:val="187565" w:themeColor="accent2"/>
          <w:sz w:val="40"/>
          <w:szCs w:val="40"/>
        </w:rPr>
        <w:t>outreach</w:t>
      </w:r>
      <w:r w:rsidR="00AC2DE3" w:rsidRPr="003D5B88">
        <w:rPr>
          <w:color w:val="187565" w:themeColor="accent2"/>
          <w:sz w:val="40"/>
          <w:szCs w:val="40"/>
        </w:rPr>
        <w:t xml:space="preserve"> </w:t>
      </w:r>
      <w:r w:rsidRPr="003D5B88">
        <w:rPr>
          <w:color w:val="187565" w:themeColor="accent2"/>
          <w:sz w:val="40"/>
          <w:szCs w:val="40"/>
        </w:rPr>
        <w:t>personnel</w:t>
      </w:r>
    </w:p>
    <w:p w:rsidR="004F552A" w:rsidRPr="004F552A" w:rsidRDefault="004F552A" w:rsidP="004F552A"/>
    <w:p w:rsidR="004F552A" w:rsidRPr="00702276" w:rsidRDefault="00AA1A44" w:rsidP="00031452">
      <w:r w:rsidRPr="00AA1A44">
        <w:t>Companies in all sectors of the American economy are facing complex workforce challenges in increasingly competitive domestic and global markets. Registered Apprenticeship is your proven solution for recruiting, training, and retaining world-class talent.</w:t>
      </w:r>
    </w:p>
    <w:p w:rsidR="00CF3C65" w:rsidRDefault="00CF3C65" w:rsidP="004F552A">
      <w:pPr>
        <w:rPr>
          <w:rFonts w:ascii="Montserrat SemiBold" w:hAnsi="Montserrat SemiBold"/>
          <w:b/>
          <w:bCs/>
          <w:color w:val="187565" w:themeColor="accent2"/>
          <w:sz w:val="40"/>
          <w:szCs w:val="40"/>
        </w:rPr>
      </w:pPr>
    </w:p>
    <w:p w:rsidR="004F552A" w:rsidRDefault="00FB7F14" w:rsidP="004F552A">
      <w:pPr>
        <w:rPr>
          <w:rFonts w:ascii="Montserrat SemiBold" w:hAnsi="Montserrat SemiBold"/>
          <w:b/>
          <w:bCs/>
          <w:color w:val="187565" w:themeColor="accent2"/>
          <w:sz w:val="40"/>
          <w:szCs w:val="40"/>
        </w:rPr>
      </w:pPr>
      <w:r>
        <w:rPr>
          <w:rFonts w:ascii="Montserrat SemiBold" w:hAnsi="Montserrat SemiBold"/>
          <w:b/>
          <w:bCs/>
          <w:color w:val="187565" w:themeColor="accent2"/>
          <w:sz w:val="40"/>
          <w:szCs w:val="40"/>
        </w:rPr>
        <w:t>How</w:t>
      </w:r>
      <w:r w:rsidR="00D61B91">
        <w:rPr>
          <w:rFonts w:ascii="Montserrat SemiBold" w:hAnsi="Montserrat SemiBold"/>
          <w:b/>
          <w:bCs/>
          <w:color w:val="187565" w:themeColor="accent2"/>
          <w:sz w:val="40"/>
          <w:szCs w:val="40"/>
        </w:rPr>
        <w:t xml:space="preserve"> to find employers</w:t>
      </w:r>
    </w:p>
    <w:p w:rsidR="004F552A" w:rsidRDefault="004F552A" w:rsidP="004F552A">
      <w:pPr>
        <w:rPr>
          <w:rFonts w:ascii="Montserrat SemiBold" w:hAnsi="Montserrat SemiBold"/>
          <w:b/>
          <w:bCs/>
          <w:color w:val="187565" w:themeColor="accent2"/>
          <w:sz w:val="40"/>
          <w:szCs w:val="40"/>
        </w:rPr>
      </w:pPr>
    </w:p>
    <w:p w:rsidR="004F552A" w:rsidRPr="004F552A" w:rsidRDefault="004F552A" w:rsidP="004F552A">
      <w:pPr>
        <w:pStyle w:val="ListParagraph"/>
        <w:numPr>
          <w:ilvl w:val="0"/>
          <w:numId w:val="8"/>
        </w:numPr>
        <w:spacing w:after="0" w:line="240" w:lineRule="auto"/>
        <w:rPr>
          <w:rFonts w:eastAsia="Times New Roman" w:cstheme="minorHAnsi"/>
          <w:color w:val="222222"/>
        </w:rPr>
      </w:pPr>
      <w:r w:rsidRPr="004F552A">
        <w:rPr>
          <w:rFonts w:eastAsia="Times New Roman" w:cstheme="minorHAnsi"/>
          <w:color w:val="222222"/>
        </w:rPr>
        <w:t>Get referrals from agencies</w:t>
      </w:r>
    </w:p>
    <w:p w:rsidR="004F552A" w:rsidRPr="004F552A" w:rsidRDefault="004F552A" w:rsidP="004F552A">
      <w:pPr>
        <w:pStyle w:val="ListParagraph"/>
        <w:numPr>
          <w:ilvl w:val="0"/>
          <w:numId w:val="8"/>
        </w:numPr>
        <w:spacing w:after="0" w:line="240" w:lineRule="auto"/>
        <w:rPr>
          <w:rFonts w:eastAsia="Times New Roman" w:cstheme="minorHAnsi"/>
          <w:color w:val="222222"/>
        </w:rPr>
      </w:pPr>
      <w:r w:rsidRPr="004F552A">
        <w:rPr>
          <w:rFonts w:eastAsia="Times New Roman" w:cstheme="minorHAnsi"/>
          <w:color w:val="222222"/>
        </w:rPr>
        <w:t>Review existing programs to determine what other employers are part of the same industry</w:t>
      </w:r>
    </w:p>
    <w:p w:rsidR="004F552A" w:rsidRPr="004F552A" w:rsidRDefault="004F552A" w:rsidP="004F552A">
      <w:pPr>
        <w:pStyle w:val="ListParagraph"/>
        <w:numPr>
          <w:ilvl w:val="0"/>
          <w:numId w:val="8"/>
        </w:numPr>
        <w:spacing w:after="0" w:line="240" w:lineRule="auto"/>
        <w:rPr>
          <w:rFonts w:eastAsia="Times New Roman" w:cstheme="minorHAnsi"/>
          <w:color w:val="222222"/>
        </w:rPr>
      </w:pPr>
      <w:r w:rsidRPr="004F552A">
        <w:rPr>
          <w:rFonts w:eastAsia="Times New Roman" w:cstheme="minorHAnsi"/>
          <w:color w:val="222222"/>
        </w:rPr>
        <w:t>Discuss with employer organizations what use you can be to assist their members in understanding and potentially utilizing</w:t>
      </w:r>
      <w:r w:rsidRPr="004F552A">
        <w:rPr>
          <w:rFonts w:eastAsia="Times New Roman" w:cstheme="minorHAnsi"/>
          <w:b/>
          <w:i/>
          <w:color w:val="222222"/>
        </w:rPr>
        <w:t xml:space="preserve"> </w:t>
      </w:r>
      <w:r w:rsidRPr="004F552A">
        <w:rPr>
          <w:rFonts w:eastAsia="Times New Roman" w:cstheme="minorHAnsi"/>
          <w:color w:val="222222"/>
        </w:rPr>
        <w:t>the apprenticeship system.</w:t>
      </w:r>
    </w:p>
    <w:p w:rsidR="004F552A" w:rsidRDefault="004F552A" w:rsidP="004F552A">
      <w:pPr>
        <w:pStyle w:val="ListParagraph"/>
        <w:numPr>
          <w:ilvl w:val="0"/>
          <w:numId w:val="8"/>
        </w:numPr>
        <w:spacing w:after="0" w:line="240" w:lineRule="auto"/>
        <w:rPr>
          <w:rFonts w:eastAsia="Times New Roman" w:cstheme="minorHAnsi"/>
          <w:color w:val="222222"/>
        </w:rPr>
      </w:pPr>
      <w:r w:rsidRPr="004F552A">
        <w:rPr>
          <w:rFonts w:eastAsia="Times New Roman" w:cstheme="minorHAnsi"/>
          <w:color w:val="222222"/>
        </w:rPr>
        <w:t>Work with community colleges to help identify employers who are requesting training assistance</w:t>
      </w:r>
    </w:p>
    <w:p w:rsidR="00627B90" w:rsidRPr="004F552A" w:rsidRDefault="00627B90" w:rsidP="004F552A">
      <w:pPr>
        <w:pStyle w:val="ListParagraph"/>
        <w:numPr>
          <w:ilvl w:val="0"/>
          <w:numId w:val="8"/>
        </w:numPr>
        <w:spacing w:after="0" w:line="240" w:lineRule="auto"/>
        <w:rPr>
          <w:rFonts w:eastAsia="Times New Roman" w:cstheme="minorHAnsi"/>
          <w:color w:val="222222"/>
        </w:rPr>
      </w:pPr>
      <w:r>
        <w:rPr>
          <w:rFonts w:eastAsia="Times New Roman" w:cstheme="minorHAnsi"/>
          <w:color w:val="222222"/>
        </w:rPr>
        <w:t>The Centers of Excellence are resources to identify employers.</w:t>
      </w:r>
    </w:p>
    <w:p w:rsidR="004F552A" w:rsidRPr="00895E96" w:rsidRDefault="0095505D" w:rsidP="004F552A">
      <w:pPr>
        <w:pStyle w:val="ListParagraph"/>
        <w:numPr>
          <w:ilvl w:val="0"/>
          <w:numId w:val="8"/>
        </w:numPr>
        <w:spacing w:after="0" w:line="240" w:lineRule="auto"/>
        <w:rPr>
          <w:rFonts w:eastAsia="Times New Roman" w:cstheme="minorHAnsi"/>
          <w:b/>
          <w:i/>
          <w:color w:val="222222"/>
        </w:rPr>
      </w:pPr>
      <w:r>
        <w:rPr>
          <w:rFonts w:ascii="Montserrat SemiBold" w:hAnsi="Montserrat SemiBold"/>
          <w:b/>
          <w:bCs/>
          <w:noProof/>
          <w:color w:val="187565" w:themeColor="accent2"/>
          <w:sz w:val="40"/>
          <w:szCs w:val="40"/>
        </w:rPr>
        <w:drawing>
          <wp:anchor distT="0" distB="0" distL="114300" distR="114300" simplePos="0" relativeHeight="251652096" behindDoc="1" locked="0" layoutInCell="1" allowOverlap="1" wp14:anchorId="53753A20" wp14:editId="5343BB49">
            <wp:simplePos x="0" y="0"/>
            <wp:positionH relativeFrom="margin">
              <wp:posOffset>495300</wp:posOffset>
            </wp:positionH>
            <wp:positionV relativeFrom="paragraph">
              <wp:posOffset>45085</wp:posOffset>
            </wp:positionV>
            <wp:extent cx="4591050" cy="2295525"/>
            <wp:effectExtent l="0" t="0" r="0" b="9525"/>
            <wp:wrapTight wrapText="bothSides">
              <wp:wrapPolygon edited="0">
                <wp:start x="0" y="0"/>
                <wp:lineTo x="0" y="21510"/>
                <wp:lineTo x="21510" y="21510"/>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areabl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1050" cy="2295525"/>
                    </a:xfrm>
                    <a:prstGeom prst="rect">
                      <a:avLst/>
                    </a:prstGeom>
                  </pic:spPr>
                </pic:pic>
              </a:graphicData>
            </a:graphic>
            <wp14:sizeRelH relativeFrom="margin">
              <wp14:pctWidth>0</wp14:pctWidth>
            </wp14:sizeRelH>
            <wp14:sizeRelV relativeFrom="margin">
              <wp14:pctHeight>0</wp14:pctHeight>
            </wp14:sizeRelV>
          </wp:anchor>
        </w:drawing>
      </w:r>
      <w:r w:rsidR="004F552A" w:rsidRPr="004F552A">
        <w:rPr>
          <w:rFonts w:eastAsia="Times New Roman" w:cstheme="minorHAnsi"/>
          <w:color w:val="222222"/>
        </w:rPr>
        <w:t>Create web sites or other outreach efforts for employers to see so that they can contact you.</w:t>
      </w:r>
    </w:p>
    <w:p w:rsidR="00FB7F14" w:rsidRPr="004F552A" w:rsidRDefault="00FB7F14" w:rsidP="004F552A">
      <w:pPr>
        <w:pStyle w:val="ListParagraph"/>
        <w:numPr>
          <w:ilvl w:val="0"/>
          <w:numId w:val="8"/>
        </w:numPr>
        <w:spacing w:after="0" w:line="240" w:lineRule="auto"/>
        <w:rPr>
          <w:rFonts w:eastAsia="Times New Roman" w:cstheme="minorHAnsi"/>
          <w:b/>
          <w:i/>
          <w:color w:val="222222"/>
        </w:rPr>
      </w:pPr>
      <w:r>
        <w:rPr>
          <w:rFonts w:eastAsia="Times New Roman" w:cstheme="minorHAnsi"/>
          <w:color w:val="222222"/>
        </w:rPr>
        <w:t>Research employer organizations.</w:t>
      </w:r>
    </w:p>
    <w:p w:rsidR="00E146B4" w:rsidRDefault="00E146B4" w:rsidP="00E146B4">
      <w:pPr>
        <w:rPr>
          <w:rFonts w:ascii="Montserrat SemiBold" w:hAnsi="Montserrat SemiBold"/>
          <w:b/>
          <w:bCs/>
          <w:noProof/>
          <w:color w:val="187565" w:themeColor="accent2"/>
          <w:sz w:val="40"/>
          <w:szCs w:val="40"/>
        </w:rPr>
      </w:pPr>
    </w:p>
    <w:p w:rsidR="00E146B4" w:rsidRPr="00FC18DE" w:rsidRDefault="00E146B4" w:rsidP="00FC18DE">
      <w:pPr>
        <w:spacing w:before="120" w:line="380" w:lineRule="exact"/>
        <w:outlineLvl w:val="2"/>
        <w:rPr>
          <w:rFonts w:ascii="Montserrat SemiBold" w:hAnsi="Montserrat SemiBold"/>
          <w:b/>
          <w:bCs/>
          <w:color w:val="187565" w:themeColor="accent2"/>
          <w:sz w:val="40"/>
          <w:szCs w:val="40"/>
        </w:rPr>
      </w:pPr>
      <w:r>
        <w:rPr>
          <w:rFonts w:ascii="Montserrat SemiBold" w:hAnsi="Montserrat SemiBold"/>
          <w:b/>
          <w:bCs/>
          <w:color w:val="187565" w:themeColor="accent2"/>
          <w:sz w:val="40"/>
          <w:szCs w:val="40"/>
        </w:rPr>
        <w:t>Research before reaching out</w:t>
      </w:r>
    </w:p>
    <w:p w:rsidR="004F552A" w:rsidRPr="004003FF" w:rsidRDefault="00627B90" w:rsidP="004003FF">
      <w:pPr>
        <w:pStyle w:val="ListParagraph"/>
        <w:spacing w:after="160" w:line="259" w:lineRule="auto"/>
        <w:rPr>
          <w:b/>
          <w:sz w:val="32"/>
          <w:szCs w:val="32"/>
        </w:rPr>
      </w:pPr>
      <w:r>
        <w:rPr>
          <w:b/>
          <w:sz w:val="32"/>
          <w:szCs w:val="32"/>
        </w:rPr>
        <w:t>Know about the industry, sector or business before you reach out.</w:t>
      </w:r>
    </w:p>
    <w:p w:rsidR="004F552A" w:rsidRDefault="004F552A" w:rsidP="004F552A">
      <w:pPr>
        <w:pStyle w:val="ListParagraph"/>
        <w:numPr>
          <w:ilvl w:val="0"/>
          <w:numId w:val="6"/>
        </w:numPr>
        <w:spacing w:after="160" w:line="259" w:lineRule="auto"/>
      </w:pPr>
      <w:r>
        <w:t>What industry do they represent?</w:t>
      </w:r>
    </w:p>
    <w:p w:rsidR="004F552A" w:rsidRDefault="004F552A" w:rsidP="004F552A">
      <w:pPr>
        <w:pStyle w:val="ListParagraph"/>
        <w:numPr>
          <w:ilvl w:val="0"/>
          <w:numId w:val="6"/>
        </w:numPr>
        <w:spacing w:after="160" w:line="259" w:lineRule="auto"/>
      </w:pPr>
      <w:r>
        <w:t>How many employees do they have?</w:t>
      </w:r>
    </w:p>
    <w:p w:rsidR="004F552A" w:rsidRDefault="004F552A" w:rsidP="004F552A">
      <w:pPr>
        <w:pStyle w:val="ListParagraph"/>
        <w:numPr>
          <w:ilvl w:val="0"/>
          <w:numId w:val="6"/>
        </w:numPr>
        <w:spacing w:after="160" w:line="259" w:lineRule="auto"/>
      </w:pPr>
      <w:r>
        <w:t>Are they national or local?</w:t>
      </w:r>
    </w:p>
    <w:p w:rsidR="004F552A" w:rsidRDefault="004F552A" w:rsidP="004F552A">
      <w:pPr>
        <w:pStyle w:val="ListParagraph"/>
        <w:numPr>
          <w:ilvl w:val="0"/>
          <w:numId w:val="6"/>
        </w:numPr>
        <w:spacing w:after="160" w:line="259" w:lineRule="auto"/>
      </w:pPr>
      <w:r>
        <w:t>Do they have job descriptions?</w:t>
      </w:r>
    </w:p>
    <w:p w:rsidR="004F552A" w:rsidRDefault="004F552A" w:rsidP="004F552A">
      <w:pPr>
        <w:pStyle w:val="ListParagraph"/>
        <w:numPr>
          <w:ilvl w:val="0"/>
          <w:numId w:val="6"/>
        </w:numPr>
        <w:spacing w:after="160" w:line="259" w:lineRule="auto"/>
      </w:pPr>
      <w:r>
        <w:t xml:space="preserve">Do they have job openings or job recruitment?          </w:t>
      </w:r>
    </w:p>
    <w:p w:rsidR="004F552A" w:rsidRDefault="004F552A" w:rsidP="004F552A">
      <w:pPr>
        <w:pStyle w:val="ListParagraph"/>
        <w:numPr>
          <w:ilvl w:val="0"/>
          <w:numId w:val="6"/>
        </w:numPr>
        <w:spacing w:after="160" w:line="259" w:lineRule="auto"/>
      </w:pPr>
      <w:r>
        <w:t>Do they appear to be expanding?</w:t>
      </w:r>
    </w:p>
    <w:p w:rsidR="004F552A" w:rsidRDefault="004F552A" w:rsidP="004F552A">
      <w:pPr>
        <w:pStyle w:val="ListParagraph"/>
        <w:numPr>
          <w:ilvl w:val="0"/>
          <w:numId w:val="6"/>
        </w:numPr>
        <w:spacing w:after="160" w:line="259" w:lineRule="auto"/>
      </w:pPr>
      <w:r>
        <w:t>Will you outreach to direct management or human resources?</w:t>
      </w:r>
    </w:p>
    <w:p w:rsidR="00627B90" w:rsidRDefault="004F552A" w:rsidP="00627B90">
      <w:pPr>
        <w:pStyle w:val="ListParagraph"/>
        <w:numPr>
          <w:ilvl w:val="0"/>
          <w:numId w:val="6"/>
        </w:numPr>
        <w:spacing w:after="160" w:line="259" w:lineRule="auto"/>
      </w:pPr>
      <w:r>
        <w:t>Do they have any existing connection with apprenticeship?</w:t>
      </w:r>
    </w:p>
    <w:p w:rsidR="004F552A" w:rsidRPr="00627B90" w:rsidRDefault="00627B90" w:rsidP="00627B90">
      <w:pPr>
        <w:pStyle w:val="ListParagraph"/>
        <w:numPr>
          <w:ilvl w:val="0"/>
          <w:numId w:val="6"/>
        </w:numPr>
        <w:spacing w:after="160" w:line="259" w:lineRule="auto"/>
      </w:pPr>
      <w:r>
        <w:t xml:space="preserve">What does the </w:t>
      </w:r>
      <w:r w:rsidR="004F552A" w:rsidRPr="00627B90">
        <w:t xml:space="preserve">industry </w:t>
      </w:r>
      <w:r>
        <w:t xml:space="preserve">look like statewide? </w:t>
      </w:r>
    </w:p>
    <w:p w:rsidR="00627B90" w:rsidRPr="00627B90" w:rsidRDefault="00627B90" w:rsidP="00627B90">
      <w:pPr>
        <w:pStyle w:val="ListParagraph"/>
        <w:numPr>
          <w:ilvl w:val="0"/>
          <w:numId w:val="6"/>
        </w:numPr>
        <w:spacing w:after="160" w:line="259" w:lineRule="auto"/>
      </w:pPr>
      <w:r>
        <w:t>Have</w:t>
      </w:r>
      <w:r w:rsidR="004F552A" w:rsidRPr="00627B90">
        <w:t xml:space="preserve"> governmental agencies</w:t>
      </w:r>
      <w:r>
        <w:t xml:space="preserve">, </w:t>
      </w:r>
      <w:r w:rsidRPr="00627B90">
        <w:t xml:space="preserve">such as Chamber of </w:t>
      </w:r>
      <w:r>
        <w:t>Commerce,</w:t>
      </w:r>
    </w:p>
    <w:p w:rsidR="004003FF" w:rsidRPr="00627B90" w:rsidRDefault="00627B90" w:rsidP="00627B90">
      <w:pPr>
        <w:pStyle w:val="ListParagraph"/>
        <w:spacing w:after="160" w:line="259" w:lineRule="auto"/>
        <w:ind w:left="1440"/>
      </w:pPr>
      <w:r>
        <w:t>Done any workforce</w:t>
      </w:r>
      <w:r w:rsidR="004F552A" w:rsidRPr="00627B90">
        <w:t xml:space="preserve"> analysis</w:t>
      </w:r>
      <w:r>
        <w:t>?</w:t>
      </w:r>
      <w:r w:rsidR="004F552A" w:rsidRPr="00627B90">
        <w:t xml:space="preserve"> </w:t>
      </w:r>
    </w:p>
    <w:p w:rsidR="004F552A" w:rsidRPr="00627B90" w:rsidRDefault="00627B90" w:rsidP="00627B90">
      <w:pPr>
        <w:pStyle w:val="ListParagraph"/>
        <w:numPr>
          <w:ilvl w:val="0"/>
          <w:numId w:val="6"/>
        </w:numPr>
        <w:spacing w:after="160" w:line="259" w:lineRule="auto"/>
      </w:pPr>
      <w:r>
        <w:t>Have</w:t>
      </w:r>
      <w:r w:rsidR="004F552A" w:rsidRPr="00627B90">
        <w:t xml:space="preserve"> comparable companies have registered apprenticeship </w:t>
      </w:r>
      <w:r>
        <w:t>connections?</w:t>
      </w:r>
    </w:p>
    <w:p w:rsidR="00D61B91" w:rsidRDefault="00D61B91" w:rsidP="00D61B91">
      <w:pPr>
        <w:pStyle w:val="ListParagraph"/>
        <w:spacing w:after="160" w:line="259" w:lineRule="auto"/>
        <w:ind w:left="1080"/>
      </w:pPr>
    </w:p>
    <w:p w:rsidR="00D61B91" w:rsidRDefault="00D61B91" w:rsidP="00D61B91">
      <w:pPr>
        <w:spacing w:before="120" w:line="380" w:lineRule="exact"/>
        <w:outlineLvl w:val="2"/>
        <w:rPr>
          <w:rFonts w:ascii="Montserrat SemiBold" w:hAnsi="Montserrat SemiBold"/>
          <w:b/>
          <w:bCs/>
          <w:color w:val="187565" w:themeColor="accent2"/>
          <w:sz w:val="40"/>
          <w:szCs w:val="40"/>
        </w:rPr>
      </w:pPr>
      <w:r>
        <w:rPr>
          <w:rFonts w:ascii="Montserrat SemiBold" w:hAnsi="Montserrat SemiBold"/>
          <w:b/>
          <w:bCs/>
          <w:color w:val="187565" w:themeColor="accent2"/>
          <w:sz w:val="40"/>
          <w:szCs w:val="40"/>
        </w:rPr>
        <w:t>Initial Connection</w:t>
      </w:r>
    </w:p>
    <w:p w:rsidR="00D61B91" w:rsidRDefault="003D5B88" w:rsidP="003D5B88">
      <w:r>
        <w:t>It’s important to assess whether the employer/s h</w:t>
      </w:r>
      <w:r w:rsidR="004003FF">
        <w:t>ave</w:t>
      </w:r>
      <w:r w:rsidR="00D61B91">
        <w:t xml:space="preserve"> already been approached by other recruiters, navigators or consultants rega</w:t>
      </w:r>
      <w:r>
        <w:t>rding initiating apprenticeship.  We want to convey a consistent and collaborative approach. I</w:t>
      </w:r>
      <w:r w:rsidR="00D61B91">
        <w:t>f they have, connect with them before meeting with employer.</w:t>
      </w:r>
    </w:p>
    <w:p w:rsidR="00EA7779" w:rsidRDefault="00EA7779" w:rsidP="003D5B88"/>
    <w:p w:rsidR="006D0AF0" w:rsidRDefault="005C399E" w:rsidP="003D5B88">
      <w:r>
        <w:rPr>
          <w:rFonts w:ascii="Montserrat SemiBold" w:hAnsi="Montserrat SemiBold"/>
          <w:b/>
          <w:bCs/>
          <w:noProof/>
          <w:color w:val="187565" w:themeColor="accent2"/>
          <w:sz w:val="40"/>
          <w:szCs w:val="40"/>
        </w:rPr>
        <w:drawing>
          <wp:anchor distT="0" distB="0" distL="114300" distR="114300" simplePos="0" relativeHeight="251663360" behindDoc="1" locked="0" layoutInCell="1" allowOverlap="1" wp14:anchorId="6874BB4E" wp14:editId="736A9761">
            <wp:simplePos x="0" y="0"/>
            <wp:positionH relativeFrom="margin">
              <wp:align>center</wp:align>
            </wp:positionH>
            <wp:positionV relativeFrom="paragraph">
              <wp:posOffset>118110</wp:posOffset>
            </wp:positionV>
            <wp:extent cx="4171950" cy="2085340"/>
            <wp:effectExtent l="0" t="0" r="0" b="0"/>
            <wp:wrapTight wrapText="bothSides">
              <wp:wrapPolygon edited="0">
                <wp:start x="0" y="0"/>
                <wp:lineTo x="0" y="21311"/>
                <wp:lineTo x="21501" y="21311"/>
                <wp:lineTo x="215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shareabl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1950" cy="2085340"/>
                    </a:xfrm>
                    <a:prstGeom prst="rect">
                      <a:avLst/>
                    </a:prstGeom>
                  </pic:spPr>
                </pic:pic>
              </a:graphicData>
            </a:graphic>
            <wp14:sizeRelH relativeFrom="margin">
              <wp14:pctWidth>0</wp14:pctWidth>
            </wp14:sizeRelH>
            <wp14:sizeRelV relativeFrom="margin">
              <wp14:pctHeight>0</wp14:pctHeight>
            </wp14:sizeRelV>
          </wp:anchor>
        </w:drawing>
      </w:r>
    </w:p>
    <w:p w:rsidR="0095505D" w:rsidRDefault="0095505D" w:rsidP="00CF3C65">
      <w:pPr>
        <w:rPr>
          <w:rFonts w:ascii="Montserrat SemiBold" w:hAnsi="Montserrat SemiBold"/>
          <w:b/>
          <w:bCs/>
          <w:color w:val="187565" w:themeColor="accent2"/>
          <w:sz w:val="40"/>
          <w:szCs w:val="40"/>
        </w:rPr>
      </w:pPr>
    </w:p>
    <w:p w:rsidR="0095505D" w:rsidRDefault="0095505D" w:rsidP="00CF3C65">
      <w:pPr>
        <w:rPr>
          <w:rFonts w:ascii="Montserrat SemiBold" w:hAnsi="Montserrat SemiBold"/>
          <w:b/>
          <w:bCs/>
          <w:color w:val="187565" w:themeColor="accent2"/>
          <w:sz w:val="40"/>
          <w:szCs w:val="40"/>
        </w:rPr>
      </w:pPr>
    </w:p>
    <w:p w:rsidR="0095505D" w:rsidRDefault="0095505D" w:rsidP="00CF3C65">
      <w:pPr>
        <w:rPr>
          <w:rFonts w:ascii="Montserrat SemiBold" w:hAnsi="Montserrat SemiBold"/>
          <w:b/>
          <w:bCs/>
          <w:color w:val="187565" w:themeColor="accent2"/>
          <w:sz w:val="40"/>
          <w:szCs w:val="40"/>
        </w:rPr>
      </w:pPr>
    </w:p>
    <w:p w:rsidR="0095505D" w:rsidRDefault="0095505D" w:rsidP="00CF3C65">
      <w:pPr>
        <w:rPr>
          <w:rFonts w:ascii="Montserrat SemiBold" w:hAnsi="Montserrat SemiBold"/>
          <w:b/>
          <w:bCs/>
          <w:color w:val="187565" w:themeColor="accent2"/>
          <w:sz w:val="40"/>
          <w:szCs w:val="40"/>
        </w:rPr>
      </w:pPr>
    </w:p>
    <w:p w:rsidR="0095505D" w:rsidRDefault="0095505D" w:rsidP="00CF3C65">
      <w:pPr>
        <w:rPr>
          <w:rFonts w:ascii="Montserrat SemiBold" w:hAnsi="Montserrat SemiBold"/>
          <w:b/>
          <w:bCs/>
          <w:color w:val="187565" w:themeColor="accent2"/>
          <w:sz w:val="40"/>
          <w:szCs w:val="40"/>
        </w:rPr>
      </w:pPr>
    </w:p>
    <w:p w:rsidR="0095505D" w:rsidRDefault="0095505D" w:rsidP="00CF3C65">
      <w:pPr>
        <w:rPr>
          <w:rFonts w:ascii="Montserrat SemiBold" w:hAnsi="Montserrat SemiBold"/>
          <w:b/>
          <w:bCs/>
          <w:color w:val="187565" w:themeColor="accent2"/>
          <w:sz w:val="40"/>
          <w:szCs w:val="40"/>
        </w:rPr>
      </w:pPr>
    </w:p>
    <w:p w:rsidR="0095505D" w:rsidRDefault="0095505D" w:rsidP="00CF3C65">
      <w:pPr>
        <w:rPr>
          <w:rFonts w:ascii="Montserrat SemiBold" w:hAnsi="Montserrat SemiBold"/>
          <w:b/>
          <w:bCs/>
          <w:color w:val="187565" w:themeColor="accent2"/>
          <w:sz w:val="40"/>
          <w:szCs w:val="40"/>
        </w:rPr>
      </w:pPr>
    </w:p>
    <w:p w:rsidR="00CF3C65" w:rsidRPr="00FC18DE" w:rsidRDefault="00CF3C65" w:rsidP="00CF3C65">
      <w:pPr>
        <w:rPr>
          <w:rFonts w:ascii="Montserrat SemiBold" w:hAnsi="Montserrat SemiBold"/>
          <w:b/>
          <w:bCs/>
          <w:color w:val="187565" w:themeColor="accent2"/>
          <w:sz w:val="40"/>
          <w:szCs w:val="40"/>
        </w:rPr>
      </w:pPr>
      <w:r w:rsidRPr="00FC18DE">
        <w:rPr>
          <w:rFonts w:ascii="Montserrat SemiBold" w:hAnsi="Montserrat SemiBold"/>
          <w:b/>
          <w:bCs/>
          <w:color w:val="187565" w:themeColor="accent2"/>
          <w:sz w:val="40"/>
          <w:szCs w:val="40"/>
        </w:rPr>
        <w:t>Don’t waste the employer’s time. Listen.</w:t>
      </w:r>
    </w:p>
    <w:p w:rsidR="00CF3C65" w:rsidRDefault="00CF3C65" w:rsidP="00CF3C65">
      <w:pPr>
        <w:spacing w:after="160" w:line="259" w:lineRule="auto"/>
        <w:ind w:left="360"/>
      </w:pPr>
      <w:r>
        <w:t>Demonstrate to the employer/s that you value their time by:</w:t>
      </w:r>
    </w:p>
    <w:p w:rsidR="00CF3C65" w:rsidRDefault="00CF3C65" w:rsidP="00CF3C65">
      <w:pPr>
        <w:pStyle w:val="ListParagraph"/>
        <w:numPr>
          <w:ilvl w:val="0"/>
          <w:numId w:val="17"/>
        </w:numPr>
        <w:spacing w:after="160" w:line="259" w:lineRule="auto"/>
      </w:pPr>
      <w:r>
        <w:t>ensuring that you are not repeating work done by another navigator or consultant.</w:t>
      </w:r>
    </w:p>
    <w:p w:rsidR="00CF3C65" w:rsidRDefault="00CF3C65" w:rsidP="00CF3C65">
      <w:pPr>
        <w:pStyle w:val="ListParagraph"/>
        <w:numPr>
          <w:ilvl w:val="0"/>
          <w:numId w:val="17"/>
        </w:numPr>
        <w:spacing w:after="160" w:line="259" w:lineRule="auto"/>
      </w:pPr>
      <w:r>
        <w:t>Have information in a packet that you can leave with the employer.</w:t>
      </w:r>
    </w:p>
    <w:p w:rsidR="00CF3C65" w:rsidRDefault="00CF3C65" w:rsidP="00CF3C65">
      <w:pPr>
        <w:pStyle w:val="ListParagraph"/>
        <w:numPr>
          <w:ilvl w:val="0"/>
          <w:numId w:val="17"/>
        </w:numPr>
        <w:spacing w:after="160" w:line="259" w:lineRule="auto"/>
      </w:pPr>
      <w:r>
        <w:t>Show up early.</w:t>
      </w:r>
    </w:p>
    <w:p w:rsidR="00CF3C65" w:rsidRDefault="00CF3C65" w:rsidP="00CF3C65">
      <w:pPr>
        <w:pStyle w:val="ListParagraph"/>
        <w:numPr>
          <w:ilvl w:val="0"/>
          <w:numId w:val="17"/>
        </w:numPr>
        <w:spacing w:after="160" w:line="259" w:lineRule="auto"/>
      </w:pPr>
      <w:r w:rsidRPr="006D0AF0">
        <w:rPr>
          <w:i/>
        </w:rPr>
        <w:t>Listen more than talk.</w:t>
      </w:r>
      <w:r>
        <w:t xml:space="preserve">  Write down what the employer has for questions and respond as soon as possible.  </w:t>
      </w:r>
    </w:p>
    <w:p w:rsidR="00CF3C65" w:rsidRDefault="00CF3C65" w:rsidP="00CF3C65">
      <w:pPr>
        <w:spacing w:after="160" w:line="259" w:lineRule="auto"/>
        <w:rPr>
          <w:b/>
          <w:i/>
        </w:rPr>
      </w:pPr>
    </w:p>
    <w:p w:rsidR="00702276" w:rsidRDefault="00D61B91" w:rsidP="00702276">
      <w:pPr>
        <w:rPr>
          <w:rFonts w:ascii="Montserrat SemiBold" w:hAnsi="Montserrat SemiBold"/>
          <w:b/>
          <w:bCs/>
          <w:color w:val="187565" w:themeColor="accent2"/>
          <w:sz w:val="40"/>
          <w:szCs w:val="40"/>
        </w:rPr>
      </w:pPr>
      <w:r>
        <w:rPr>
          <w:rFonts w:ascii="Montserrat SemiBold" w:hAnsi="Montserrat SemiBold"/>
          <w:b/>
          <w:bCs/>
          <w:color w:val="187565" w:themeColor="accent2"/>
          <w:sz w:val="40"/>
          <w:szCs w:val="40"/>
        </w:rPr>
        <w:t>Accommodate the employer</w:t>
      </w:r>
      <w:r w:rsidR="006D0AF0">
        <w:rPr>
          <w:rFonts w:ascii="Montserrat SemiBold" w:hAnsi="Montserrat SemiBold"/>
          <w:b/>
          <w:bCs/>
          <w:color w:val="187565" w:themeColor="accent2"/>
          <w:sz w:val="40"/>
          <w:szCs w:val="40"/>
        </w:rPr>
        <w:t>.</w:t>
      </w:r>
    </w:p>
    <w:p w:rsidR="006D0AF0" w:rsidRDefault="006D0AF0" w:rsidP="006D0AF0">
      <w:pPr>
        <w:spacing w:after="160" w:line="259" w:lineRule="auto"/>
        <w:ind w:left="360"/>
      </w:pPr>
      <w:r>
        <w:t>Meet them at their location at a time that it good for them.  Show you value their time by being on time.</w:t>
      </w:r>
    </w:p>
    <w:p w:rsidR="00CF3C65" w:rsidRDefault="003D5B88" w:rsidP="003D5B88">
      <w:pPr>
        <w:spacing w:after="160" w:line="259" w:lineRule="auto"/>
        <w:ind w:left="360"/>
      </w:pPr>
      <w:r>
        <w:t>You</w:t>
      </w:r>
      <w:r w:rsidR="006D0AF0">
        <w:t>r</w:t>
      </w:r>
      <w:r>
        <w:t xml:space="preserve"> purpose is to provide guidance to employers to find workforce solutions.  Understand the employer’s needs before steering them toward any solution.  </w:t>
      </w:r>
      <w:r w:rsidR="00CF3C65">
        <w:t>Ask questions like:</w:t>
      </w:r>
    </w:p>
    <w:p w:rsidR="00CF3C65" w:rsidRDefault="00CF3C65" w:rsidP="00CF3C65">
      <w:pPr>
        <w:pStyle w:val="ListParagraph"/>
        <w:numPr>
          <w:ilvl w:val="0"/>
          <w:numId w:val="20"/>
        </w:numPr>
        <w:spacing w:after="160" w:line="259" w:lineRule="auto"/>
      </w:pPr>
      <w:r>
        <w:t>How difficult is it to recruit workers that are skilled in the craft needed?</w:t>
      </w:r>
    </w:p>
    <w:p w:rsidR="00CF3C65" w:rsidRDefault="00CF3C65" w:rsidP="00CF3C65">
      <w:pPr>
        <w:pStyle w:val="ListParagraph"/>
        <w:numPr>
          <w:ilvl w:val="0"/>
          <w:numId w:val="20"/>
        </w:numPr>
        <w:spacing w:after="160" w:line="259" w:lineRule="auto"/>
      </w:pPr>
      <w:r>
        <w:t>How much turnover is occurring in the business?</w:t>
      </w:r>
    </w:p>
    <w:p w:rsidR="00CF3C65" w:rsidRDefault="00CF3C65" w:rsidP="00CF3C65">
      <w:pPr>
        <w:pStyle w:val="ListParagraph"/>
        <w:numPr>
          <w:ilvl w:val="0"/>
          <w:numId w:val="20"/>
        </w:numPr>
        <w:spacing w:after="160" w:line="259" w:lineRule="auto"/>
      </w:pPr>
      <w:r>
        <w:t>If employers claim to be trained, is the training a good fit for the employer?</w:t>
      </w:r>
    </w:p>
    <w:p w:rsidR="00CF3C65" w:rsidRDefault="00CF3C65" w:rsidP="00CF3C65">
      <w:pPr>
        <w:pStyle w:val="ListParagraph"/>
        <w:numPr>
          <w:ilvl w:val="0"/>
          <w:numId w:val="20"/>
        </w:numPr>
        <w:spacing w:after="160" w:line="259" w:lineRule="auto"/>
      </w:pPr>
      <w:r>
        <w:t>Is the employer losing contracts and potential profit because they do not have and cannot find adequately trained staff?</w:t>
      </w:r>
    </w:p>
    <w:p w:rsidR="00CF3C65" w:rsidRDefault="00CF3C65" w:rsidP="00CF3C65">
      <w:pPr>
        <w:pStyle w:val="ListParagraph"/>
        <w:numPr>
          <w:ilvl w:val="0"/>
          <w:numId w:val="20"/>
        </w:numPr>
        <w:spacing w:after="160" w:line="259" w:lineRule="auto"/>
      </w:pPr>
      <w:r>
        <w:t>Is subcontracting effective for getting the work done?</w:t>
      </w:r>
    </w:p>
    <w:p w:rsidR="00CF3C65" w:rsidRDefault="00CF3C65" w:rsidP="003D5B88">
      <w:pPr>
        <w:spacing w:after="160" w:line="259" w:lineRule="auto"/>
        <w:ind w:left="360"/>
      </w:pPr>
    </w:p>
    <w:p w:rsidR="00CF3C65" w:rsidRDefault="003D5B88" w:rsidP="003D5B88">
      <w:pPr>
        <w:spacing w:after="160" w:line="259" w:lineRule="auto"/>
        <w:ind w:left="360"/>
      </w:pPr>
      <w:r>
        <w:t xml:space="preserve">Apprenticeship is </w:t>
      </w:r>
      <w:r w:rsidR="00CF3C65">
        <w:t xml:space="preserve">not </w:t>
      </w:r>
      <w:r>
        <w:t xml:space="preserve">the only </w:t>
      </w:r>
      <w:r w:rsidR="00CF3C65">
        <w:t>workforce training tool</w:t>
      </w:r>
      <w:r>
        <w:t>, but if it is the best option</w:t>
      </w:r>
      <w:r w:rsidR="00CF3C65">
        <w:t xml:space="preserve"> for this employer</w:t>
      </w:r>
      <w:r>
        <w:t xml:space="preserve">, you’ll be there to guide them. </w:t>
      </w:r>
      <w:r w:rsidR="00CF3C65">
        <w:t xml:space="preserve">Consider other options with them if they are interested.  </w:t>
      </w:r>
      <w:r>
        <w:t xml:space="preserve"> </w:t>
      </w:r>
    </w:p>
    <w:p w:rsidR="003D5B88" w:rsidRDefault="003D5B88" w:rsidP="003D5B88">
      <w:pPr>
        <w:spacing w:after="160" w:line="259" w:lineRule="auto"/>
        <w:ind w:left="360"/>
      </w:pPr>
      <w:r>
        <w:t xml:space="preserve">Employers must feel that your interest is in what is best for their business. </w:t>
      </w:r>
    </w:p>
    <w:p w:rsidR="00D61B91" w:rsidRDefault="00D61B91" w:rsidP="00702276"/>
    <w:p w:rsidR="00EA7779" w:rsidRDefault="00EA7779" w:rsidP="006D0AF0">
      <w:pPr>
        <w:rPr>
          <w:rFonts w:ascii="Montserrat SemiBold" w:hAnsi="Montserrat SemiBold"/>
          <w:b/>
          <w:bCs/>
          <w:color w:val="187565" w:themeColor="accent2"/>
          <w:sz w:val="40"/>
          <w:szCs w:val="40"/>
        </w:rPr>
      </w:pPr>
    </w:p>
    <w:p w:rsidR="00EA7779" w:rsidRDefault="00EA7779" w:rsidP="006D0AF0">
      <w:pPr>
        <w:rPr>
          <w:rFonts w:ascii="Montserrat SemiBold" w:hAnsi="Montserrat SemiBold"/>
          <w:b/>
          <w:bCs/>
          <w:color w:val="187565" w:themeColor="accent2"/>
          <w:sz w:val="40"/>
          <w:szCs w:val="40"/>
        </w:rPr>
      </w:pPr>
    </w:p>
    <w:p w:rsidR="006D0AF0" w:rsidRDefault="006D0AF0" w:rsidP="006D0AF0">
      <w:pPr>
        <w:rPr>
          <w:rFonts w:ascii="Montserrat SemiBold" w:hAnsi="Montserrat SemiBold"/>
          <w:b/>
          <w:bCs/>
          <w:color w:val="187565" w:themeColor="accent2"/>
          <w:sz w:val="40"/>
          <w:szCs w:val="40"/>
        </w:rPr>
      </w:pPr>
      <w:r>
        <w:rPr>
          <w:rFonts w:ascii="Montserrat SemiBold" w:hAnsi="Montserrat SemiBold"/>
          <w:b/>
          <w:bCs/>
          <w:color w:val="187565" w:themeColor="accent2"/>
          <w:sz w:val="40"/>
          <w:szCs w:val="40"/>
        </w:rPr>
        <w:t>Why apprenticeship?</w:t>
      </w:r>
    </w:p>
    <w:p w:rsidR="006D0AF0" w:rsidRDefault="006D0AF0" w:rsidP="006D0AF0">
      <w:pPr>
        <w:rPr>
          <w:b/>
          <w:sz w:val="32"/>
          <w:szCs w:val="32"/>
        </w:rPr>
      </w:pPr>
      <w:r>
        <w:rPr>
          <w:b/>
          <w:sz w:val="32"/>
          <w:szCs w:val="32"/>
        </w:rPr>
        <w:t>What is the benefit to the employer?</w:t>
      </w:r>
    </w:p>
    <w:p w:rsidR="00E146B4" w:rsidRDefault="00E146B4" w:rsidP="006D0AF0">
      <w:pPr>
        <w:rPr>
          <w:b/>
          <w:sz w:val="32"/>
          <w:szCs w:val="32"/>
        </w:rPr>
      </w:pPr>
    </w:p>
    <w:p w:rsidR="006D0AF0" w:rsidRDefault="006D0AF0" w:rsidP="006D0AF0">
      <w:pPr>
        <w:spacing w:after="160" w:line="259" w:lineRule="auto"/>
        <w:ind w:left="360"/>
      </w:pPr>
      <w:r>
        <w:t xml:space="preserve">                </w:t>
      </w:r>
      <w:r>
        <w:rPr>
          <w:noProof/>
        </w:rPr>
        <w:drawing>
          <wp:inline distT="0" distB="0" distL="0" distR="0" wp14:anchorId="511DC344" wp14:editId="7DD8DFAA">
            <wp:extent cx="3058737" cy="4856953"/>
            <wp:effectExtent l="0" t="0" r="8890" b="1270"/>
            <wp:docPr id="1" name="Picture 1" descr="employer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loyer benefi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371" cy="4911947"/>
                    </a:xfrm>
                    <a:prstGeom prst="rect">
                      <a:avLst/>
                    </a:prstGeom>
                    <a:noFill/>
                    <a:ln>
                      <a:noFill/>
                    </a:ln>
                  </pic:spPr>
                </pic:pic>
              </a:graphicData>
            </a:graphic>
          </wp:inline>
        </w:drawing>
      </w:r>
    </w:p>
    <w:p w:rsidR="006D0AF0" w:rsidRDefault="006D0AF0" w:rsidP="006D0AF0">
      <w:pPr>
        <w:spacing w:after="160" w:line="259" w:lineRule="auto"/>
        <w:ind w:left="360"/>
      </w:pPr>
    </w:p>
    <w:p w:rsidR="006D0AF0" w:rsidRPr="00AA1A44" w:rsidRDefault="006D0AF0" w:rsidP="006D0AF0">
      <w:pPr>
        <w:spacing w:after="160" w:line="259" w:lineRule="auto"/>
        <w:ind w:left="360"/>
        <w:rPr>
          <w:b/>
          <w:sz w:val="32"/>
          <w:szCs w:val="32"/>
        </w:rPr>
      </w:pPr>
      <w:r w:rsidRPr="00AA1A44">
        <w:rPr>
          <w:b/>
          <w:sz w:val="32"/>
          <w:szCs w:val="32"/>
        </w:rPr>
        <w:t>Share resources and benefits available to them through the registered apprenticeship system:</w:t>
      </w:r>
    </w:p>
    <w:p w:rsidR="006D0AF0" w:rsidRDefault="006D0AF0" w:rsidP="006D0AF0">
      <w:pPr>
        <w:pStyle w:val="ListParagraph"/>
        <w:numPr>
          <w:ilvl w:val="0"/>
          <w:numId w:val="11"/>
        </w:numPr>
        <w:spacing w:after="160" w:line="259" w:lineRule="auto"/>
      </w:pPr>
      <w:r>
        <w:t xml:space="preserve">Community </w:t>
      </w:r>
      <w:r w:rsidR="00EE5069">
        <w:t>and Technical C</w:t>
      </w:r>
      <w:r>
        <w:t>olleges with reduced curriculum costs for registered apprenticeship, assistance in developing curriculum, existing classes and partners, etc.</w:t>
      </w:r>
      <w:r w:rsidR="00EE5069">
        <w:t xml:space="preserve"> By partnering with an accredited academic institution it creates a pathway for degree attainment, often with the addition of just four general education requirements</w:t>
      </w:r>
    </w:p>
    <w:p w:rsidR="006D0AF0" w:rsidRDefault="006D0AF0" w:rsidP="006D0AF0">
      <w:pPr>
        <w:pStyle w:val="ListParagraph"/>
        <w:numPr>
          <w:ilvl w:val="0"/>
          <w:numId w:val="11"/>
        </w:numPr>
        <w:spacing w:after="160" w:line="259" w:lineRule="auto"/>
      </w:pPr>
      <w:r>
        <w:t>Labor and Industries Consultant assistance. It would be useful to let LNI know early on what your outreach is doing.</w:t>
      </w:r>
    </w:p>
    <w:p w:rsidR="006D0AF0" w:rsidRDefault="006D0AF0" w:rsidP="006D0AF0">
      <w:pPr>
        <w:pStyle w:val="ListParagraph"/>
        <w:numPr>
          <w:ilvl w:val="0"/>
          <w:numId w:val="11"/>
        </w:numPr>
        <w:spacing w:after="160" w:line="259" w:lineRule="auto"/>
      </w:pPr>
      <w:r>
        <w:t>W</w:t>
      </w:r>
      <w:r w:rsidR="00EE5069">
        <w:t xml:space="preserve">ork Force Development Councils, Economic Development </w:t>
      </w:r>
      <w:r w:rsidR="007928B6">
        <w:t>Councils’</w:t>
      </w:r>
      <w:r>
        <w:t xml:space="preserve"> and grant recipients, can they be of help?</w:t>
      </w:r>
    </w:p>
    <w:p w:rsidR="006D0AF0" w:rsidRDefault="006D0AF0" w:rsidP="006D0AF0">
      <w:pPr>
        <w:pStyle w:val="ListParagraph"/>
        <w:numPr>
          <w:ilvl w:val="0"/>
          <w:numId w:val="11"/>
        </w:numPr>
        <w:spacing w:after="160" w:line="259" w:lineRule="auto"/>
      </w:pPr>
      <w:r>
        <w:t>Offering to identify existing curriculums regionally and federally.</w:t>
      </w:r>
    </w:p>
    <w:p w:rsidR="006D0AF0" w:rsidRDefault="006D0AF0" w:rsidP="006D0AF0">
      <w:pPr>
        <w:pStyle w:val="ListParagraph"/>
        <w:numPr>
          <w:ilvl w:val="0"/>
          <w:numId w:val="11"/>
        </w:numPr>
        <w:spacing w:after="160" w:line="259" w:lineRule="auto"/>
      </w:pPr>
      <w:r>
        <w:t>For union programs, connection with existing programs.</w:t>
      </w:r>
    </w:p>
    <w:p w:rsidR="006D0AF0" w:rsidRDefault="006D0AF0" w:rsidP="00D24A1E">
      <w:pPr>
        <w:rPr>
          <w:rFonts w:ascii="Montserrat SemiBold" w:hAnsi="Montserrat SemiBold"/>
          <w:b/>
          <w:bCs/>
          <w:color w:val="187565" w:themeColor="accent2"/>
          <w:sz w:val="40"/>
          <w:szCs w:val="40"/>
        </w:rPr>
      </w:pPr>
    </w:p>
    <w:p w:rsidR="005C399E" w:rsidRDefault="005C399E" w:rsidP="005C399E">
      <w:pPr>
        <w:rPr>
          <w:rFonts w:ascii="Montserrat SemiBold" w:hAnsi="Montserrat SemiBold"/>
          <w:b/>
          <w:bCs/>
          <w:color w:val="187565" w:themeColor="accent2"/>
          <w:sz w:val="40"/>
          <w:szCs w:val="40"/>
        </w:rPr>
      </w:pPr>
      <w:r>
        <w:rPr>
          <w:rFonts w:ascii="Montserrat SemiBold" w:hAnsi="Montserrat SemiBold"/>
          <w:b/>
          <w:bCs/>
          <w:color w:val="187565" w:themeColor="accent2"/>
          <w:sz w:val="40"/>
          <w:szCs w:val="40"/>
        </w:rPr>
        <w:t>Potential Costs for Employers</w:t>
      </w:r>
    </w:p>
    <w:p w:rsidR="005C399E" w:rsidRDefault="005C399E" w:rsidP="00D24A1E">
      <w:pPr>
        <w:rPr>
          <w:rFonts w:ascii="Montserrat SemiBold" w:hAnsi="Montserrat SemiBold"/>
          <w:b/>
          <w:bCs/>
          <w:color w:val="187565" w:themeColor="accent2"/>
          <w:sz w:val="40"/>
          <w:szCs w:val="40"/>
        </w:rPr>
      </w:pPr>
    </w:p>
    <w:p w:rsidR="00011E8B" w:rsidRPr="00895E96" w:rsidRDefault="00011E8B" w:rsidP="00895E96">
      <w:pPr>
        <w:pStyle w:val="ListParagraph"/>
        <w:numPr>
          <w:ilvl w:val="0"/>
          <w:numId w:val="21"/>
        </w:numPr>
        <w:rPr>
          <w:rFonts w:ascii="Montserrat SemiBold" w:hAnsi="Montserrat SemiBold"/>
          <w:bCs/>
        </w:rPr>
      </w:pPr>
      <w:r w:rsidRPr="00895E96">
        <w:rPr>
          <w:rFonts w:ascii="Montserrat SemiBold" w:hAnsi="Montserrat SemiBold"/>
          <w:bCs/>
        </w:rPr>
        <w:t>Related Supplemental Instruction</w:t>
      </w:r>
    </w:p>
    <w:p w:rsidR="00011E8B" w:rsidRPr="00895E96" w:rsidRDefault="00011E8B" w:rsidP="00895E96">
      <w:pPr>
        <w:pStyle w:val="ListParagraph"/>
        <w:numPr>
          <w:ilvl w:val="0"/>
          <w:numId w:val="21"/>
        </w:numPr>
        <w:rPr>
          <w:rFonts w:ascii="Montserrat SemiBold" w:hAnsi="Montserrat SemiBold"/>
          <w:bCs/>
        </w:rPr>
      </w:pPr>
      <w:r w:rsidRPr="00895E96">
        <w:rPr>
          <w:rFonts w:ascii="Montserrat SemiBold" w:hAnsi="Montserrat SemiBold"/>
          <w:bCs/>
        </w:rPr>
        <w:t>Program Management Activities</w:t>
      </w:r>
    </w:p>
    <w:p w:rsidR="00011E8B" w:rsidRPr="00895E96" w:rsidRDefault="00011E8B" w:rsidP="00895E96">
      <w:pPr>
        <w:pStyle w:val="ListParagraph"/>
        <w:numPr>
          <w:ilvl w:val="0"/>
          <w:numId w:val="21"/>
        </w:numPr>
        <w:rPr>
          <w:rFonts w:ascii="Montserrat SemiBold" w:hAnsi="Montserrat SemiBold"/>
          <w:bCs/>
          <w:color w:val="187565" w:themeColor="accent2"/>
        </w:rPr>
      </w:pPr>
      <w:r w:rsidRPr="00895E96">
        <w:rPr>
          <w:rFonts w:ascii="Montserrat SemiBold" w:hAnsi="Montserrat SemiBold"/>
          <w:bCs/>
        </w:rPr>
        <w:t>Mentoring oversight</w:t>
      </w:r>
    </w:p>
    <w:p w:rsidR="00011E8B" w:rsidRDefault="00011E8B" w:rsidP="00D24A1E">
      <w:pPr>
        <w:rPr>
          <w:rFonts w:ascii="Montserrat SemiBold" w:hAnsi="Montserrat SemiBold"/>
          <w:b/>
          <w:bCs/>
          <w:color w:val="187565" w:themeColor="accent2"/>
          <w:sz w:val="40"/>
          <w:szCs w:val="40"/>
        </w:rPr>
      </w:pPr>
    </w:p>
    <w:p w:rsidR="00E146B4" w:rsidRDefault="006D0AF0" w:rsidP="00D24A1E">
      <w:pPr>
        <w:rPr>
          <w:rFonts w:ascii="Montserrat SemiBold" w:hAnsi="Montserrat SemiBold"/>
          <w:b/>
          <w:bCs/>
          <w:color w:val="187565" w:themeColor="accent2"/>
          <w:sz w:val="40"/>
          <w:szCs w:val="40"/>
        </w:rPr>
      </w:pPr>
      <w:r>
        <w:rPr>
          <w:rFonts w:ascii="Montserrat SemiBold" w:hAnsi="Montserrat SemiBold"/>
          <w:b/>
          <w:bCs/>
          <w:color w:val="187565" w:themeColor="accent2"/>
          <w:sz w:val="40"/>
          <w:szCs w:val="40"/>
        </w:rPr>
        <w:t>How does</w:t>
      </w:r>
      <w:r w:rsidR="00D24A1E">
        <w:rPr>
          <w:rFonts w:ascii="Montserrat SemiBold" w:hAnsi="Montserrat SemiBold"/>
          <w:b/>
          <w:bCs/>
          <w:color w:val="187565" w:themeColor="accent2"/>
          <w:sz w:val="40"/>
          <w:szCs w:val="40"/>
        </w:rPr>
        <w:t xml:space="preserve"> apprenticeship</w:t>
      </w:r>
      <w:r>
        <w:rPr>
          <w:rFonts w:ascii="Montserrat SemiBold" w:hAnsi="Montserrat SemiBold"/>
          <w:b/>
          <w:bCs/>
          <w:color w:val="187565" w:themeColor="accent2"/>
          <w:sz w:val="40"/>
          <w:szCs w:val="40"/>
        </w:rPr>
        <w:t xml:space="preserve"> work</w:t>
      </w:r>
      <w:r w:rsidR="00D24A1E">
        <w:rPr>
          <w:rFonts w:ascii="Montserrat SemiBold" w:hAnsi="Montserrat SemiBold"/>
          <w:b/>
          <w:bCs/>
          <w:color w:val="187565" w:themeColor="accent2"/>
          <w:sz w:val="40"/>
          <w:szCs w:val="40"/>
        </w:rPr>
        <w:t>?</w:t>
      </w:r>
    </w:p>
    <w:p w:rsidR="00CF3C65" w:rsidRDefault="00CF3C65" w:rsidP="00CF3C65">
      <w:pPr>
        <w:spacing w:after="160" w:line="259" w:lineRule="auto"/>
        <w:ind w:left="360"/>
      </w:pPr>
      <w:r>
        <w:t>Once they’ve decided to explore apprenticeship, let them know there are two options:</w:t>
      </w:r>
    </w:p>
    <w:p w:rsidR="00CF3C65" w:rsidRDefault="00CF3C65" w:rsidP="00CF3C65">
      <w:pPr>
        <w:pStyle w:val="ListParagraph"/>
        <w:numPr>
          <w:ilvl w:val="0"/>
          <w:numId w:val="19"/>
        </w:numPr>
        <w:spacing w:after="160" w:line="259" w:lineRule="auto"/>
      </w:pPr>
      <w:r>
        <w:t xml:space="preserve">Joining an existing registered apprenticeship program as a </w:t>
      </w:r>
      <w:r w:rsidRPr="003D5B88">
        <w:rPr>
          <w:b/>
          <w:i/>
        </w:rPr>
        <w:t>training agent</w:t>
      </w:r>
      <w:r>
        <w:t xml:space="preserve"> or</w:t>
      </w:r>
    </w:p>
    <w:p w:rsidR="00CF3C65" w:rsidRDefault="00CF3C65" w:rsidP="00CF3C65">
      <w:pPr>
        <w:pStyle w:val="ListParagraph"/>
        <w:numPr>
          <w:ilvl w:val="0"/>
          <w:numId w:val="19"/>
        </w:numPr>
        <w:spacing w:after="160" w:line="259" w:lineRule="auto"/>
      </w:pPr>
      <w:r>
        <w:t xml:space="preserve">Starting a new registered apprenticeship program as a </w:t>
      </w:r>
      <w:r w:rsidRPr="003D5B88">
        <w:rPr>
          <w:b/>
          <w:i/>
        </w:rPr>
        <w:t>sponsor</w:t>
      </w:r>
      <w:r>
        <w:t xml:space="preserve"> </w:t>
      </w:r>
    </w:p>
    <w:p w:rsidR="00FC18DE" w:rsidRDefault="00AC2DE3" w:rsidP="00E146B4">
      <w:pPr>
        <w:spacing w:after="160" w:line="259" w:lineRule="auto"/>
        <w:ind w:left="360"/>
        <w:jc w:val="center"/>
      </w:pPr>
      <w:r>
        <w:rPr>
          <w:noProof/>
        </w:rPr>
        <w:drawing>
          <wp:inline distT="0" distB="0" distL="0" distR="0" wp14:anchorId="17CB05BA" wp14:editId="2692FB1C">
            <wp:extent cx="1877245" cy="1407934"/>
            <wp:effectExtent l="0" t="0" r="8890" b="1905"/>
            <wp:docPr id="3" name="Video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Xu7s7TOobr0&quot; frameborder=&quot;0&quot; type=&quot;text/html&quot; width=&quot;816&quot; height=&quot;480&quot; /&gt;" h="480" w="816"/>
                        </a:ext>
                      </a:extLst>
                    </a:blip>
                    <a:stretch>
                      <a:fillRect/>
                    </a:stretch>
                  </pic:blipFill>
                  <pic:spPr>
                    <a:xfrm>
                      <a:off x="0" y="0"/>
                      <a:ext cx="1910162" cy="1432621"/>
                    </a:xfrm>
                    <a:prstGeom prst="rect">
                      <a:avLst/>
                    </a:prstGeom>
                  </pic:spPr>
                </pic:pic>
              </a:graphicData>
            </a:graphic>
          </wp:inline>
        </w:drawing>
      </w:r>
    </w:p>
    <w:p w:rsidR="00E146B4" w:rsidRDefault="00E146B4" w:rsidP="00E146B4">
      <w:pPr>
        <w:spacing w:after="160" w:line="259" w:lineRule="auto"/>
        <w:ind w:left="360"/>
        <w:jc w:val="center"/>
      </w:pPr>
    </w:p>
    <w:p w:rsidR="00CF3C65" w:rsidRDefault="00CF3C65" w:rsidP="00CF3C65">
      <w:pPr>
        <w:spacing w:after="160" w:line="259" w:lineRule="auto"/>
        <w:ind w:left="360"/>
      </w:pPr>
      <w:r>
        <w:t>Have a listing of what those options might be such as connecting with employment security for assistance in gaining employees, internships etc.</w:t>
      </w:r>
    </w:p>
    <w:p w:rsidR="00E146B4" w:rsidRDefault="00E146B4" w:rsidP="00CF3C65">
      <w:pPr>
        <w:spacing w:after="160" w:line="259" w:lineRule="auto"/>
        <w:ind w:left="360"/>
      </w:pPr>
    </w:p>
    <w:p w:rsidR="006D0AF0" w:rsidRPr="00CF3C65" w:rsidRDefault="006D0AF0" w:rsidP="00FC18DE">
      <w:pPr>
        <w:ind w:left="360"/>
        <w:rPr>
          <w:b/>
          <w:sz w:val="32"/>
          <w:szCs w:val="32"/>
        </w:rPr>
      </w:pPr>
      <w:r w:rsidRPr="00CF3C65">
        <w:rPr>
          <w:b/>
          <w:sz w:val="32"/>
          <w:szCs w:val="32"/>
        </w:rPr>
        <w:t>Ask if they would like you to send them any information about apprenticeship:</w:t>
      </w:r>
    </w:p>
    <w:p w:rsidR="00B87243" w:rsidRDefault="006D0AF0" w:rsidP="006D0AF0">
      <w:pPr>
        <w:pStyle w:val="ListParagraph"/>
        <w:numPr>
          <w:ilvl w:val="0"/>
          <w:numId w:val="9"/>
        </w:numPr>
        <w:spacing w:after="160" w:line="259" w:lineRule="auto"/>
      </w:pPr>
      <w:r>
        <w:t xml:space="preserve">What is Apprenticeship (DOL information from AAI </w:t>
      </w:r>
      <w:r w:rsidR="00B87243">
        <w:t>&amp; RAISE grants).</w:t>
      </w:r>
    </w:p>
    <w:p w:rsidR="006D0AF0" w:rsidRDefault="00B87243" w:rsidP="00895E96">
      <w:pPr>
        <w:pStyle w:val="ListParagraph"/>
        <w:spacing w:after="160" w:line="259" w:lineRule="auto"/>
        <w:ind w:left="1440"/>
      </w:pPr>
      <w:r>
        <w:t xml:space="preserve"> </w:t>
      </w:r>
      <w:r w:rsidR="00E146B4">
        <w:object w:dxaOrig="1533" w:dyaOrig="990" w14:anchorId="7C75E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DC" ShapeID="_x0000_i1025" DrawAspect="Icon" ObjectID="_1584790693" r:id="rId13"/>
        </w:object>
      </w:r>
      <w:r w:rsidR="00FC18DE">
        <w:object w:dxaOrig="1533" w:dyaOrig="990" w14:anchorId="52BE461E">
          <v:shape id="_x0000_i1026" type="#_x0000_t75" style="width:76.5pt;height:49.5pt" o:ole="">
            <v:imagedata r:id="rId14" o:title=""/>
          </v:shape>
          <o:OLEObject Type="Embed" ProgID="PowerPoint.Show.12" ShapeID="_x0000_i1026" DrawAspect="Icon" ObjectID="_1584790694" r:id="rId15"/>
        </w:object>
      </w:r>
      <w:r w:rsidR="00FC18DE">
        <w:object w:dxaOrig="1533" w:dyaOrig="990" w14:anchorId="6894BFD8">
          <v:shape id="_x0000_i1027" type="#_x0000_t75" style="width:76.5pt;height:49.5pt" o:ole="">
            <v:imagedata r:id="rId16" o:title=""/>
          </v:shape>
          <o:OLEObject Type="Embed" ProgID="AcroExch.Document.DC" ShapeID="_x0000_i1027" DrawAspect="Icon" ObjectID="_1584790695" r:id="rId17"/>
        </w:object>
      </w:r>
      <w:bookmarkStart w:id="0" w:name="_MON_1583124633"/>
      <w:bookmarkEnd w:id="0"/>
      <w:r w:rsidR="00AC2DE3">
        <w:object w:dxaOrig="1533" w:dyaOrig="990" w14:anchorId="0A082F60">
          <v:shape id="_x0000_i1028" type="#_x0000_t75" style="width:76.5pt;height:49.5pt" o:ole="">
            <v:imagedata r:id="rId18" o:title=""/>
          </v:shape>
          <o:OLEObject Type="Embed" ProgID="Word.Document.12" ShapeID="_x0000_i1028" DrawAspect="Icon" ObjectID="_1584790696" r:id="rId19">
            <o:FieldCodes>\s</o:FieldCodes>
          </o:OLEObject>
        </w:object>
      </w:r>
    </w:p>
    <w:p w:rsidR="006D0AF0" w:rsidRDefault="00533B65" w:rsidP="006D0AF0">
      <w:pPr>
        <w:pStyle w:val="ListParagraph"/>
        <w:numPr>
          <w:ilvl w:val="0"/>
          <w:numId w:val="9"/>
        </w:numPr>
        <w:spacing w:after="160" w:line="259" w:lineRule="auto"/>
      </w:pPr>
      <w:hyperlink r:id="rId20" w:history="1">
        <w:r w:rsidR="006D0AF0" w:rsidRPr="00FC18DE">
          <w:rPr>
            <w:rStyle w:val="Hyperlink"/>
          </w:rPr>
          <w:t>Whyapprenticeship.com</w:t>
        </w:r>
      </w:hyperlink>
      <w:r w:rsidR="006D0AF0">
        <w:t xml:space="preserve"> is the Washington State website for apprenticeship expansion grant material and resource for information about apprenticeship.  Look through the materials on the website.  They are tools available to everyone.</w:t>
      </w:r>
    </w:p>
    <w:p w:rsidR="006D0AF0" w:rsidRDefault="006D0AF0" w:rsidP="006D0AF0">
      <w:pPr>
        <w:pStyle w:val="ListParagraph"/>
        <w:numPr>
          <w:ilvl w:val="0"/>
          <w:numId w:val="9"/>
        </w:numPr>
        <w:spacing w:after="160" w:line="259" w:lineRule="auto"/>
      </w:pPr>
      <w:r>
        <w:t>Don't send too much information by email</w:t>
      </w:r>
      <w:r w:rsidR="00FC18DE">
        <w:t>.  Listen to the employer and find information that would be helpful to them.</w:t>
      </w:r>
      <w:r>
        <w:t xml:space="preserve"> </w:t>
      </w:r>
      <w:r w:rsidR="00FC18DE">
        <w:t>Too much information can be overwhelming.</w:t>
      </w:r>
    </w:p>
    <w:p w:rsidR="00EA7779" w:rsidRDefault="00EA7779" w:rsidP="006D0AF0">
      <w:pPr>
        <w:pStyle w:val="ListParagraph"/>
        <w:numPr>
          <w:ilvl w:val="0"/>
          <w:numId w:val="9"/>
        </w:numPr>
        <w:spacing w:after="160" w:line="259" w:lineRule="auto"/>
      </w:pPr>
      <w:r>
        <w:t>Department of Labor Apprenticeship has great marketing and outreach materials available.  Here is a link to an apprenticeship tutorial.</w:t>
      </w:r>
    </w:p>
    <w:p w:rsidR="00EA7779" w:rsidRDefault="00EA7779" w:rsidP="00EA7779">
      <w:pPr>
        <w:pStyle w:val="ListParagraph"/>
        <w:spacing w:after="160" w:line="259" w:lineRule="auto"/>
        <w:ind w:left="1440"/>
      </w:pPr>
    </w:p>
    <w:p w:rsidR="00AC2DE3" w:rsidRDefault="00B87243" w:rsidP="00EA7779">
      <w:pPr>
        <w:pStyle w:val="ListParagraph"/>
        <w:spacing w:after="160" w:line="259" w:lineRule="auto"/>
        <w:ind w:left="1440"/>
        <w:jc w:val="center"/>
      </w:pPr>
      <w:hyperlink r:id="rId21" w:history="1">
        <w:r w:rsidRPr="00E85A44">
          <w:rPr>
            <w:rStyle w:val="Hyperlink"/>
          </w:rPr>
          <w:t>https://www.dol.gov/apprenticeship/toolkit/learn.htm</w:t>
        </w:r>
      </w:hyperlink>
    </w:p>
    <w:p w:rsidR="00B87243" w:rsidRPr="00EA7779" w:rsidRDefault="00B87243" w:rsidP="00EA7779">
      <w:pPr>
        <w:pStyle w:val="ListParagraph"/>
        <w:spacing w:after="160" w:line="259" w:lineRule="auto"/>
        <w:ind w:left="1440"/>
        <w:jc w:val="center"/>
      </w:pPr>
    </w:p>
    <w:p w:rsidR="004003FF" w:rsidRDefault="004003FF" w:rsidP="004003FF">
      <w:pPr>
        <w:rPr>
          <w:rFonts w:ascii="Montserrat SemiBold" w:hAnsi="Montserrat SemiBold"/>
          <w:b/>
          <w:bCs/>
          <w:i/>
          <w:color w:val="187565" w:themeColor="accent2"/>
          <w:sz w:val="40"/>
          <w:szCs w:val="40"/>
        </w:rPr>
      </w:pPr>
      <w:r w:rsidRPr="004003FF">
        <w:rPr>
          <w:rFonts w:ascii="Montserrat SemiBold" w:hAnsi="Montserrat SemiBold"/>
          <w:b/>
          <w:bCs/>
          <w:i/>
          <w:color w:val="187565" w:themeColor="accent2"/>
          <w:sz w:val="40"/>
          <w:szCs w:val="40"/>
        </w:rPr>
        <w:t>Connect them with partner</w:t>
      </w:r>
      <w:r w:rsidR="00B87243">
        <w:rPr>
          <w:rFonts w:ascii="Montserrat SemiBold" w:hAnsi="Montserrat SemiBold"/>
          <w:b/>
          <w:bCs/>
          <w:i/>
          <w:color w:val="187565" w:themeColor="accent2"/>
          <w:sz w:val="40"/>
          <w:szCs w:val="40"/>
        </w:rPr>
        <w:t>s</w:t>
      </w:r>
    </w:p>
    <w:p w:rsidR="007D7091" w:rsidRDefault="007D7091" w:rsidP="004003FF">
      <w:pPr>
        <w:rPr>
          <w:rFonts w:ascii="Montserrat SemiBold" w:hAnsi="Montserrat SemiBold"/>
          <w:b/>
          <w:bCs/>
          <w:color w:val="187565" w:themeColor="accent2"/>
          <w:sz w:val="40"/>
          <w:szCs w:val="40"/>
        </w:rPr>
      </w:pPr>
    </w:p>
    <w:p w:rsidR="004003FF" w:rsidRDefault="004003FF" w:rsidP="00EE5069">
      <w:pPr>
        <w:pStyle w:val="ListParagraph"/>
        <w:numPr>
          <w:ilvl w:val="0"/>
          <w:numId w:val="16"/>
        </w:numPr>
        <w:spacing w:after="160" w:line="259" w:lineRule="auto"/>
      </w:pPr>
      <w:r>
        <w:t>Labor and Industries</w:t>
      </w:r>
      <w:r w:rsidR="007D7091">
        <w:t xml:space="preserve"> Apprenticeship</w:t>
      </w:r>
      <w:r>
        <w:t xml:space="preserve"> Consultant</w:t>
      </w:r>
      <w:r w:rsidR="00AA1A44">
        <w:t>s</w:t>
      </w:r>
      <w:r w:rsidR="00EE5069">
        <w:t xml:space="preserve"> </w:t>
      </w:r>
      <w:r w:rsidR="00EE5069" w:rsidRPr="00EE5069">
        <w:t>http://www.lni.wa.gov/TradesLicensing/Apprenticeship/About/AppCoordinators/default.asp</w:t>
      </w:r>
    </w:p>
    <w:p w:rsidR="004003FF" w:rsidRDefault="004003FF" w:rsidP="00EE5069">
      <w:pPr>
        <w:pStyle w:val="ListParagraph"/>
        <w:numPr>
          <w:ilvl w:val="0"/>
          <w:numId w:val="16"/>
        </w:numPr>
        <w:spacing w:after="160" w:line="259" w:lineRule="auto"/>
      </w:pPr>
      <w:r>
        <w:t xml:space="preserve">Community </w:t>
      </w:r>
      <w:r w:rsidR="00EE5069">
        <w:t xml:space="preserve">and Technical </w:t>
      </w:r>
      <w:r>
        <w:t>college</w:t>
      </w:r>
      <w:r w:rsidR="007D7091">
        <w:t>s</w:t>
      </w:r>
      <w:r w:rsidR="00EE5069">
        <w:t xml:space="preserve"> </w:t>
      </w:r>
      <w:r w:rsidR="00EE5069" w:rsidRPr="00EE5069">
        <w:t>https://www.sbctc.edu/</w:t>
      </w:r>
    </w:p>
    <w:p w:rsidR="004003FF" w:rsidRDefault="007D7091" w:rsidP="00EE5069">
      <w:pPr>
        <w:pStyle w:val="ListParagraph"/>
        <w:numPr>
          <w:ilvl w:val="0"/>
          <w:numId w:val="16"/>
        </w:numPr>
        <w:spacing w:after="160" w:line="259" w:lineRule="auto"/>
      </w:pPr>
      <w:r>
        <w:t>Workforce Development Councils</w:t>
      </w:r>
      <w:r w:rsidR="00EE5069">
        <w:t xml:space="preserve"> </w:t>
      </w:r>
      <w:hyperlink r:id="rId22" w:history="1">
        <w:r w:rsidR="00EE5069" w:rsidRPr="00B57700">
          <w:rPr>
            <w:rStyle w:val="Hyperlink"/>
          </w:rPr>
          <w:t>http://wtb.wa.gov/LocalWorkforcePlans.asp</w:t>
        </w:r>
      </w:hyperlink>
    </w:p>
    <w:p w:rsidR="007D7091" w:rsidRDefault="00EE5069" w:rsidP="00EE5069">
      <w:pPr>
        <w:pStyle w:val="ListParagraph"/>
        <w:numPr>
          <w:ilvl w:val="0"/>
          <w:numId w:val="16"/>
        </w:numPr>
        <w:spacing w:after="160" w:line="259" w:lineRule="auto"/>
      </w:pPr>
      <w:r>
        <w:t xml:space="preserve">Economic Development Councils: </w:t>
      </w:r>
      <w:r w:rsidRPr="00EE5069">
        <w:t>https://www.eda.gov/resources/economic-development-directory/states/wa.htm</w:t>
      </w:r>
      <w:r w:rsidR="007D7091">
        <w:t>Washington State Centers of Excellence</w:t>
      </w:r>
      <w:r>
        <w:t xml:space="preserve"> www.coewa.com</w:t>
      </w:r>
    </w:p>
    <w:p w:rsidR="004003FF" w:rsidRDefault="004003FF" w:rsidP="007D7091">
      <w:pPr>
        <w:pStyle w:val="ListParagraph"/>
        <w:numPr>
          <w:ilvl w:val="0"/>
          <w:numId w:val="16"/>
        </w:numPr>
        <w:spacing w:after="160" w:line="259" w:lineRule="auto"/>
      </w:pPr>
      <w:r>
        <w:t xml:space="preserve">Other </w:t>
      </w:r>
      <w:r w:rsidR="007D7091">
        <w:t>business partners</w:t>
      </w:r>
      <w:r>
        <w:t xml:space="preserve"> that are in the apprenticeship system or are part of employer organizations.</w:t>
      </w:r>
    </w:p>
    <w:p w:rsidR="005C399E" w:rsidRDefault="004003FF" w:rsidP="00895E96">
      <w:pPr>
        <w:pStyle w:val="ListParagraph"/>
        <w:numPr>
          <w:ilvl w:val="0"/>
          <w:numId w:val="16"/>
        </w:numPr>
        <w:spacing w:after="160" w:line="259" w:lineRule="auto"/>
      </w:pPr>
      <w:r>
        <w:t>Discussion of State and Federal connections.</w:t>
      </w:r>
    </w:p>
    <w:p w:rsidR="004003FF" w:rsidRDefault="004003FF" w:rsidP="004003FF">
      <w:pPr>
        <w:spacing w:after="160" w:line="259" w:lineRule="auto"/>
      </w:pPr>
      <w:r>
        <w:rPr>
          <w:rFonts w:ascii="Montserrat SemiBold" w:hAnsi="Montserrat SemiBold"/>
          <w:b/>
          <w:bCs/>
          <w:i/>
          <w:color w:val="187565" w:themeColor="accent2"/>
          <w:sz w:val="40"/>
          <w:szCs w:val="40"/>
        </w:rPr>
        <w:t>Follow-up</w:t>
      </w:r>
    </w:p>
    <w:p w:rsidR="004003FF" w:rsidRDefault="004003FF" w:rsidP="003D5B88">
      <w:pPr>
        <w:pStyle w:val="ListParagraph"/>
        <w:spacing w:after="160" w:line="259" w:lineRule="auto"/>
        <w:ind w:left="0"/>
      </w:pPr>
      <w:r>
        <w:t xml:space="preserve">The apprenticeship system is complex and connection with it take </w:t>
      </w:r>
      <w:r w:rsidRPr="004003FF">
        <w:rPr>
          <w:i/>
        </w:rPr>
        <w:t>time, energy and experience</w:t>
      </w:r>
      <w:r>
        <w:t xml:space="preserve">.  Offer personal assistance to the employer.  Referrals are a tool, but should not replace one-on-one service.  Assure employers that you will check in with them at their convenience.  Make sure they understand time frames for </w:t>
      </w:r>
      <w:r w:rsidR="00172387">
        <w:t xml:space="preserve">development </w:t>
      </w:r>
      <w:r>
        <w:t xml:space="preserve">like applying to </w:t>
      </w:r>
      <w:r w:rsidR="00172387">
        <w:t>Washington State Apprenticeship Training Council (WSATC)</w:t>
      </w:r>
      <w:proofErr w:type="gramStart"/>
      <w:r>
        <w:t>,</w:t>
      </w:r>
      <w:r w:rsidR="00172387">
        <w:t>etc</w:t>
      </w:r>
      <w:proofErr w:type="gramEnd"/>
      <w:r w:rsidR="00172387">
        <w:t>.</w:t>
      </w:r>
      <w:r>
        <w:t xml:space="preserve"> </w:t>
      </w:r>
    </w:p>
    <w:p w:rsidR="00D24A1E" w:rsidRPr="00C2759D" w:rsidRDefault="00D24A1E" w:rsidP="00D24A1E">
      <w:pPr>
        <w:rPr>
          <w:b/>
          <w:i/>
        </w:rPr>
      </w:pPr>
    </w:p>
    <w:p w:rsidR="00D24A1E" w:rsidRDefault="00D24A1E"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Default="00A15005" w:rsidP="00702276"/>
    <w:p w:rsidR="00A15005" w:rsidRPr="00895E96" w:rsidRDefault="00A15005" w:rsidP="00702276">
      <w:pPr>
        <w:rPr>
          <w:sz w:val="16"/>
          <w:szCs w:val="16"/>
        </w:rPr>
      </w:pPr>
    </w:p>
    <w:p w:rsidR="00A15005" w:rsidRPr="00895E96" w:rsidRDefault="00A15005" w:rsidP="00895E96">
      <w:pPr>
        <w:spacing w:after="0" w:line="240" w:lineRule="auto"/>
        <w:rPr>
          <w:rFonts w:ascii="Times New Roman" w:eastAsia="Calibri" w:hAnsi="Times New Roman" w:cs="Times New Roman"/>
          <w:color w:val="auto"/>
          <w:sz w:val="16"/>
          <w:szCs w:val="16"/>
        </w:rPr>
      </w:pPr>
      <w:r w:rsidRPr="00895E96">
        <w:rPr>
          <w:rFonts w:ascii="Arial" w:eastAsia="Calibri" w:hAnsi="Arial" w:cs="Arial"/>
          <w:color w:val="auto"/>
          <w:sz w:val="16"/>
          <w:szCs w:val="16"/>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sectPr w:rsidR="00A15005" w:rsidRPr="00895E96" w:rsidSect="00A04BD1">
      <w:headerReference w:type="default" r:id="rId23"/>
      <w:pgSz w:w="12240" w:h="15840"/>
      <w:pgMar w:top="2160" w:right="720" w:bottom="1440" w:left="720" w:header="180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B65" w:rsidRDefault="00533B65" w:rsidP="00702276">
      <w:r>
        <w:separator/>
      </w:r>
    </w:p>
  </w:endnote>
  <w:endnote w:type="continuationSeparator" w:id="0">
    <w:p w:rsidR="00533B65" w:rsidRDefault="00533B65" w:rsidP="0070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ontserrat">
    <w:altName w:val="Courier New"/>
    <w:charset w:val="00"/>
    <w:family w:val="auto"/>
    <w:pitch w:val="variable"/>
    <w:sig w:usb0="20000007" w:usb1="00000001" w:usb2="00000000" w:usb3="00000000" w:csb0="00000193" w:csb1="00000000"/>
  </w:font>
  <w:font w:name="Franchise">
    <w:altName w:val="MS Gothic"/>
    <w:charset w:val="00"/>
    <w:family w:val="auto"/>
    <w:pitch w:val="fixed"/>
    <w:sig w:usb0="80000003" w:usb1="0800004A" w:usb2="14000000" w:usb3="00000000" w:csb0="00000001" w:csb1="00000000"/>
  </w:font>
  <w:font w:name="Montserrat SemiBold">
    <w:altName w:val="Courier New"/>
    <w:charset w:val="00"/>
    <w:family w:val="auto"/>
    <w:pitch w:val="variable"/>
    <w:sig w:usb0="20000007" w:usb1="00000001" w:usb2="00000000" w:usb3="00000000" w:csb0="00000193"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B65" w:rsidRDefault="00533B65" w:rsidP="00702276">
      <w:r>
        <w:separator/>
      </w:r>
    </w:p>
  </w:footnote>
  <w:footnote w:type="continuationSeparator" w:id="0">
    <w:p w:rsidR="00533B65" w:rsidRDefault="00533B65" w:rsidP="00702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C04" w:rsidRDefault="006A1C04" w:rsidP="00702276">
    <w:pPr>
      <w:pStyle w:val="Header"/>
    </w:pPr>
    <w:r>
      <w:rPr>
        <w:noProof/>
      </w:rPr>
      <w:drawing>
        <wp:anchor distT="0" distB="0" distL="114300" distR="114300" simplePos="0" relativeHeight="251658240" behindDoc="0" locked="1" layoutInCell="1" allowOverlap="0" wp14:anchorId="70EAB61A" wp14:editId="7758F21B">
          <wp:simplePos x="0" y="0"/>
          <wp:positionH relativeFrom="page">
            <wp:posOffset>342900</wp:posOffset>
          </wp:positionH>
          <wp:positionV relativeFrom="page">
            <wp:posOffset>342900</wp:posOffset>
          </wp:positionV>
          <wp:extent cx="2752344" cy="78638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 Apprenticeship Logo Full Color.pdf"/>
                  <pic:cNvPicPr/>
                </pic:nvPicPr>
                <pic:blipFill>
                  <a:blip r:embed="rId1">
                    <a:extLst>
                      <a:ext uri="{28A0092B-C50C-407E-A947-70E740481C1C}">
                        <a14:useLocalDpi xmlns:a14="http://schemas.microsoft.com/office/drawing/2010/main" val="0"/>
                      </a:ext>
                    </a:extLst>
                  </a:blip>
                  <a:stretch>
                    <a:fillRect/>
                  </a:stretch>
                </pic:blipFill>
                <pic:spPr>
                  <a:xfrm>
                    <a:off x="0" y="0"/>
                    <a:ext cx="2752344" cy="7863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00CF"/>
    <w:multiLevelType w:val="hybridMultilevel"/>
    <w:tmpl w:val="489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A6AE6"/>
    <w:multiLevelType w:val="hybridMultilevel"/>
    <w:tmpl w:val="A8AEA9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53354"/>
    <w:multiLevelType w:val="hybridMultilevel"/>
    <w:tmpl w:val="14E87840"/>
    <w:lvl w:ilvl="0" w:tplc="7122BBE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D55E6"/>
    <w:multiLevelType w:val="hybridMultilevel"/>
    <w:tmpl w:val="1D58F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9E7183"/>
    <w:multiLevelType w:val="hybridMultilevel"/>
    <w:tmpl w:val="19F078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24AD2"/>
    <w:multiLevelType w:val="hybridMultilevel"/>
    <w:tmpl w:val="304A15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6E6F37"/>
    <w:multiLevelType w:val="hybridMultilevel"/>
    <w:tmpl w:val="8946CA92"/>
    <w:lvl w:ilvl="0" w:tplc="4E3243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016D7E"/>
    <w:multiLevelType w:val="hybridMultilevel"/>
    <w:tmpl w:val="847AA1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F3B19"/>
    <w:multiLevelType w:val="hybridMultilevel"/>
    <w:tmpl w:val="BFCEC3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84695"/>
    <w:multiLevelType w:val="hybridMultilevel"/>
    <w:tmpl w:val="F5F20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C2C25"/>
    <w:multiLevelType w:val="hybridMultilevel"/>
    <w:tmpl w:val="76CA81FA"/>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B13355"/>
    <w:multiLevelType w:val="hybridMultilevel"/>
    <w:tmpl w:val="0DA84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BD4691"/>
    <w:multiLevelType w:val="hybridMultilevel"/>
    <w:tmpl w:val="C0EE1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977E7C"/>
    <w:multiLevelType w:val="hybridMultilevel"/>
    <w:tmpl w:val="3AE82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3C4242"/>
    <w:multiLevelType w:val="hybridMultilevel"/>
    <w:tmpl w:val="32FC45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846980"/>
    <w:multiLevelType w:val="hybridMultilevel"/>
    <w:tmpl w:val="36581D88"/>
    <w:lvl w:ilvl="0" w:tplc="FFB08A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7B3ADB"/>
    <w:multiLevelType w:val="hybridMultilevel"/>
    <w:tmpl w:val="3FBA55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DE502B"/>
    <w:multiLevelType w:val="hybridMultilevel"/>
    <w:tmpl w:val="8CF883CA"/>
    <w:lvl w:ilvl="0" w:tplc="7122BBE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D65319"/>
    <w:multiLevelType w:val="hybridMultilevel"/>
    <w:tmpl w:val="5F583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BF1A73"/>
    <w:multiLevelType w:val="hybridMultilevel"/>
    <w:tmpl w:val="C3C0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87A00"/>
    <w:multiLevelType w:val="hybridMultilevel"/>
    <w:tmpl w:val="23502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5"/>
  </w:num>
  <w:num w:numId="3">
    <w:abstractNumId w:val="0"/>
  </w:num>
  <w:num w:numId="4">
    <w:abstractNumId w:val="2"/>
  </w:num>
  <w:num w:numId="5">
    <w:abstractNumId w:val="6"/>
  </w:num>
  <w:num w:numId="6">
    <w:abstractNumId w:val="11"/>
  </w:num>
  <w:num w:numId="7">
    <w:abstractNumId w:val="16"/>
  </w:num>
  <w:num w:numId="8">
    <w:abstractNumId w:val="3"/>
  </w:num>
  <w:num w:numId="9">
    <w:abstractNumId w:val="13"/>
  </w:num>
  <w:num w:numId="10">
    <w:abstractNumId w:val="4"/>
  </w:num>
  <w:num w:numId="11">
    <w:abstractNumId w:val="18"/>
  </w:num>
  <w:num w:numId="12">
    <w:abstractNumId w:val="14"/>
  </w:num>
  <w:num w:numId="13">
    <w:abstractNumId w:val="9"/>
  </w:num>
  <w:num w:numId="14">
    <w:abstractNumId w:val="5"/>
  </w:num>
  <w:num w:numId="15">
    <w:abstractNumId w:val="1"/>
  </w:num>
  <w:num w:numId="16">
    <w:abstractNumId w:val="8"/>
  </w:num>
  <w:num w:numId="17">
    <w:abstractNumId w:val="20"/>
  </w:num>
  <w:num w:numId="18">
    <w:abstractNumId w:val="17"/>
  </w:num>
  <w:num w:numId="19">
    <w:abstractNumId w:val="10"/>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52A"/>
    <w:rsid w:val="00011E8B"/>
    <w:rsid w:val="00031452"/>
    <w:rsid w:val="00087CB9"/>
    <w:rsid w:val="001179AE"/>
    <w:rsid w:val="00172387"/>
    <w:rsid w:val="00251860"/>
    <w:rsid w:val="00327727"/>
    <w:rsid w:val="003D0556"/>
    <w:rsid w:val="003D5B88"/>
    <w:rsid w:val="004003FF"/>
    <w:rsid w:val="00433722"/>
    <w:rsid w:val="004956FA"/>
    <w:rsid w:val="004E3D9F"/>
    <w:rsid w:val="004F552A"/>
    <w:rsid w:val="00522E62"/>
    <w:rsid w:val="00533B65"/>
    <w:rsid w:val="00577D41"/>
    <w:rsid w:val="005C399E"/>
    <w:rsid w:val="005E1DBA"/>
    <w:rsid w:val="00627B90"/>
    <w:rsid w:val="00630589"/>
    <w:rsid w:val="006539BD"/>
    <w:rsid w:val="006A1C04"/>
    <w:rsid w:val="006D0AF0"/>
    <w:rsid w:val="006E5C03"/>
    <w:rsid w:val="00702276"/>
    <w:rsid w:val="007440F7"/>
    <w:rsid w:val="007657D6"/>
    <w:rsid w:val="007928B6"/>
    <w:rsid w:val="007A07AE"/>
    <w:rsid w:val="007D7091"/>
    <w:rsid w:val="008460D6"/>
    <w:rsid w:val="00895E96"/>
    <w:rsid w:val="008F52ED"/>
    <w:rsid w:val="0095505D"/>
    <w:rsid w:val="0096292A"/>
    <w:rsid w:val="00976A5E"/>
    <w:rsid w:val="00A04BD1"/>
    <w:rsid w:val="00A15005"/>
    <w:rsid w:val="00A45EFF"/>
    <w:rsid w:val="00A570F0"/>
    <w:rsid w:val="00A778B8"/>
    <w:rsid w:val="00AA1A44"/>
    <w:rsid w:val="00AA69B9"/>
    <w:rsid w:val="00AC2DE3"/>
    <w:rsid w:val="00B8512F"/>
    <w:rsid w:val="00B87243"/>
    <w:rsid w:val="00C55EE7"/>
    <w:rsid w:val="00C762A0"/>
    <w:rsid w:val="00CF3C65"/>
    <w:rsid w:val="00D24A1E"/>
    <w:rsid w:val="00D61B91"/>
    <w:rsid w:val="00DA0475"/>
    <w:rsid w:val="00DC3FCE"/>
    <w:rsid w:val="00E041B1"/>
    <w:rsid w:val="00E146B4"/>
    <w:rsid w:val="00EA7779"/>
    <w:rsid w:val="00EE3F33"/>
    <w:rsid w:val="00EE5069"/>
    <w:rsid w:val="00FB7F14"/>
    <w:rsid w:val="00FC18DE"/>
    <w:rsid w:val="00FD1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A7110"/>
  <w15:chartTrackingRefBased/>
  <w15:docId w15:val="{BBFB4EB6-D05A-4132-A75E-5FFD37E6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B91"/>
    <w:pPr>
      <w:spacing w:after="120" w:line="320" w:lineRule="exact"/>
    </w:pPr>
    <w:rPr>
      <w:rFonts w:ascii="Montserrat" w:hAnsi="Montserrat"/>
      <w:color w:val="565656" w:themeColor="text2"/>
    </w:rPr>
  </w:style>
  <w:style w:type="paragraph" w:styleId="Heading1">
    <w:name w:val="heading 1"/>
    <w:basedOn w:val="Normal"/>
    <w:next w:val="Normal"/>
    <w:link w:val="Heading1Char"/>
    <w:uiPriority w:val="9"/>
    <w:qFormat/>
    <w:rsid w:val="00702276"/>
    <w:pPr>
      <w:spacing w:before="240" w:line="680" w:lineRule="exact"/>
      <w:outlineLvl w:val="0"/>
    </w:pPr>
    <w:rPr>
      <w:rFonts w:ascii="Franchise" w:hAnsi="Franchise"/>
      <w:color w:val="1B4583" w:themeColor="accent1"/>
      <w:sz w:val="68"/>
      <w:szCs w:val="68"/>
    </w:rPr>
  </w:style>
  <w:style w:type="paragraph" w:styleId="Heading2">
    <w:name w:val="heading 2"/>
    <w:basedOn w:val="Normal"/>
    <w:next w:val="Normal"/>
    <w:link w:val="Heading2Char"/>
    <w:uiPriority w:val="9"/>
    <w:unhideWhenUsed/>
    <w:qFormat/>
    <w:rsid w:val="00702276"/>
    <w:pPr>
      <w:spacing w:before="240" w:line="480" w:lineRule="exact"/>
      <w:outlineLvl w:val="1"/>
    </w:pPr>
    <w:rPr>
      <w:rFonts w:ascii="Montserrat SemiBold" w:hAnsi="Montserrat SemiBold"/>
      <w:b/>
      <w:bCs/>
      <w:color w:val="187565" w:themeColor="accent2"/>
      <w:sz w:val="40"/>
      <w:szCs w:val="40"/>
    </w:rPr>
  </w:style>
  <w:style w:type="paragraph" w:styleId="Heading3">
    <w:name w:val="heading 3"/>
    <w:basedOn w:val="Normal"/>
    <w:next w:val="Normal"/>
    <w:link w:val="Heading3Char"/>
    <w:uiPriority w:val="9"/>
    <w:unhideWhenUsed/>
    <w:qFormat/>
    <w:rsid w:val="00702276"/>
    <w:pPr>
      <w:spacing w:before="120" w:line="380" w:lineRule="exact"/>
      <w:outlineLvl w:val="2"/>
    </w:pPr>
    <w:rPr>
      <w:rFonts w:ascii="Montserrat SemiBold" w:hAnsi="Montserrat SemiBold"/>
      <w:b/>
      <w:bCs/>
      <w:sz w:val="32"/>
      <w:szCs w:val="32"/>
    </w:rPr>
  </w:style>
  <w:style w:type="paragraph" w:styleId="Heading4">
    <w:name w:val="heading 4"/>
    <w:basedOn w:val="Normal"/>
    <w:next w:val="Normal"/>
    <w:link w:val="Heading4Char"/>
    <w:uiPriority w:val="9"/>
    <w:unhideWhenUsed/>
    <w:qFormat/>
    <w:rsid w:val="00327727"/>
    <w:pPr>
      <w:keepNext/>
      <w:keepLines/>
      <w:spacing w:before="40"/>
      <w:outlineLvl w:val="3"/>
    </w:pPr>
    <w:rPr>
      <w:rFonts w:eastAsiaTheme="majorEastAsia" w:cstheme="majorBidi"/>
      <w:b/>
      <w:iCs/>
      <w:color w:val="7F7F7F" w:themeColor="text1" w:themeTint="80"/>
    </w:rPr>
  </w:style>
  <w:style w:type="paragraph" w:styleId="Heading5">
    <w:name w:val="heading 5"/>
    <w:basedOn w:val="Normal"/>
    <w:next w:val="Normal"/>
    <w:link w:val="Heading5Char"/>
    <w:uiPriority w:val="9"/>
    <w:unhideWhenUsed/>
    <w:qFormat/>
    <w:rsid w:val="00327727"/>
    <w:pPr>
      <w:keepNext/>
      <w:keepLines/>
      <w:spacing w:before="40"/>
      <w:outlineLvl w:val="4"/>
    </w:pPr>
    <w:rPr>
      <w:rFonts w:eastAsiaTheme="majorEastAsia" w:cstheme="majorBidi"/>
      <w:color w:val="7F7F7F" w:themeColor="text1" w:themeTint="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276"/>
    <w:rPr>
      <w:rFonts w:ascii="Franchise" w:hAnsi="Franchise"/>
      <w:color w:val="1B4583" w:themeColor="accent1"/>
      <w:sz w:val="68"/>
      <w:szCs w:val="68"/>
    </w:rPr>
  </w:style>
  <w:style w:type="character" w:customStyle="1" w:styleId="Heading2Char">
    <w:name w:val="Heading 2 Char"/>
    <w:basedOn w:val="DefaultParagraphFont"/>
    <w:link w:val="Heading2"/>
    <w:uiPriority w:val="9"/>
    <w:rsid w:val="00702276"/>
    <w:rPr>
      <w:rFonts w:ascii="Montserrat SemiBold" w:hAnsi="Montserrat SemiBold"/>
      <w:b/>
      <w:bCs/>
      <w:color w:val="187565" w:themeColor="accent2"/>
      <w:sz w:val="40"/>
      <w:szCs w:val="40"/>
    </w:rPr>
  </w:style>
  <w:style w:type="character" w:customStyle="1" w:styleId="Heading3Char">
    <w:name w:val="Heading 3 Char"/>
    <w:basedOn w:val="DefaultParagraphFont"/>
    <w:link w:val="Heading3"/>
    <w:uiPriority w:val="9"/>
    <w:rsid w:val="00702276"/>
    <w:rPr>
      <w:rFonts w:ascii="Montserrat SemiBold" w:hAnsi="Montserrat SemiBold"/>
      <w:b/>
      <w:bCs/>
      <w:color w:val="565656" w:themeColor="text2"/>
      <w:sz w:val="32"/>
      <w:szCs w:val="32"/>
    </w:rPr>
  </w:style>
  <w:style w:type="character" w:customStyle="1" w:styleId="Heading4Char">
    <w:name w:val="Heading 4 Char"/>
    <w:basedOn w:val="DefaultParagraphFont"/>
    <w:link w:val="Heading4"/>
    <w:uiPriority w:val="9"/>
    <w:rsid w:val="00327727"/>
    <w:rPr>
      <w:rFonts w:eastAsiaTheme="majorEastAsia" w:cstheme="majorBidi"/>
      <w:b/>
      <w:iCs/>
      <w:color w:val="7F7F7F" w:themeColor="text1" w:themeTint="80"/>
    </w:rPr>
  </w:style>
  <w:style w:type="character" w:customStyle="1" w:styleId="Heading5Char">
    <w:name w:val="Heading 5 Char"/>
    <w:basedOn w:val="DefaultParagraphFont"/>
    <w:link w:val="Heading5"/>
    <w:uiPriority w:val="9"/>
    <w:rsid w:val="00327727"/>
    <w:rPr>
      <w:rFonts w:eastAsiaTheme="majorEastAsia" w:cstheme="majorBidi"/>
      <w:color w:val="7F7F7F" w:themeColor="text1" w:themeTint="80"/>
      <w:u w:val="single"/>
    </w:rPr>
  </w:style>
  <w:style w:type="paragraph" w:styleId="Title">
    <w:name w:val="Title"/>
    <w:basedOn w:val="Heading1"/>
    <w:next w:val="Normal"/>
    <w:link w:val="TitleChar"/>
    <w:uiPriority w:val="10"/>
    <w:rsid w:val="001179AE"/>
    <w:rPr>
      <w:b/>
      <w:sz w:val="52"/>
      <w:szCs w:val="52"/>
    </w:rPr>
  </w:style>
  <w:style w:type="character" w:customStyle="1" w:styleId="TitleChar">
    <w:name w:val="Title Char"/>
    <w:basedOn w:val="DefaultParagraphFont"/>
    <w:link w:val="Title"/>
    <w:uiPriority w:val="10"/>
    <w:rsid w:val="001179AE"/>
    <w:rPr>
      <w:rFonts w:ascii="Arial" w:eastAsiaTheme="majorEastAsia" w:hAnsi="Arial" w:cs="Arial"/>
      <w:color w:val="0D2241" w:themeColor="accent1" w:themeShade="80"/>
      <w:sz w:val="52"/>
      <w:szCs w:val="52"/>
    </w:rPr>
  </w:style>
  <w:style w:type="paragraph" w:styleId="Header">
    <w:name w:val="header"/>
    <w:basedOn w:val="Normal"/>
    <w:link w:val="HeaderChar"/>
    <w:uiPriority w:val="99"/>
    <w:unhideWhenUsed/>
    <w:rsid w:val="006A1C04"/>
    <w:pPr>
      <w:tabs>
        <w:tab w:val="center" w:pos="4680"/>
        <w:tab w:val="right" w:pos="9360"/>
      </w:tabs>
    </w:pPr>
  </w:style>
  <w:style w:type="character" w:customStyle="1" w:styleId="HeaderChar">
    <w:name w:val="Header Char"/>
    <w:basedOn w:val="DefaultParagraphFont"/>
    <w:link w:val="Header"/>
    <w:uiPriority w:val="99"/>
    <w:rsid w:val="006A1C04"/>
  </w:style>
  <w:style w:type="paragraph" w:styleId="Footer">
    <w:name w:val="footer"/>
    <w:basedOn w:val="Normal"/>
    <w:link w:val="FooterChar"/>
    <w:uiPriority w:val="99"/>
    <w:unhideWhenUsed/>
    <w:rsid w:val="006A1C04"/>
    <w:pPr>
      <w:tabs>
        <w:tab w:val="center" w:pos="4680"/>
        <w:tab w:val="right" w:pos="9360"/>
      </w:tabs>
    </w:pPr>
  </w:style>
  <w:style w:type="character" w:customStyle="1" w:styleId="FooterChar">
    <w:name w:val="Footer Char"/>
    <w:basedOn w:val="DefaultParagraphFont"/>
    <w:link w:val="Footer"/>
    <w:uiPriority w:val="99"/>
    <w:rsid w:val="006A1C04"/>
  </w:style>
  <w:style w:type="paragraph" w:styleId="NoSpacing">
    <w:name w:val="No Spacing"/>
    <w:uiPriority w:val="1"/>
    <w:qFormat/>
    <w:rsid w:val="00702276"/>
    <w:rPr>
      <w:rFonts w:ascii="Montserrat" w:hAnsi="Montserrat"/>
      <w:color w:val="565656" w:themeColor="text2"/>
    </w:rPr>
  </w:style>
  <w:style w:type="paragraph" w:styleId="ListParagraph">
    <w:name w:val="List Paragraph"/>
    <w:basedOn w:val="Normal"/>
    <w:uiPriority w:val="34"/>
    <w:qFormat/>
    <w:rsid w:val="00031452"/>
    <w:pPr>
      <w:ind w:left="720"/>
      <w:contextualSpacing/>
    </w:pPr>
  </w:style>
  <w:style w:type="character" w:styleId="Hyperlink">
    <w:name w:val="Hyperlink"/>
    <w:basedOn w:val="DefaultParagraphFont"/>
    <w:uiPriority w:val="99"/>
    <w:unhideWhenUsed/>
    <w:rsid w:val="00A04BD1"/>
    <w:rPr>
      <w:color w:val="1155CC" w:themeColor="hyperlink"/>
      <w:u w:val="single"/>
    </w:rPr>
  </w:style>
  <w:style w:type="paragraph" w:styleId="BalloonText">
    <w:name w:val="Balloon Text"/>
    <w:basedOn w:val="Normal"/>
    <w:link w:val="BalloonTextChar"/>
    <w:uiPriority w:val="99"/>
    <w:semiHidden/>
    <w:unhideWhenUsed/>
    <w:rsid w:val="00FB7F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F14"/>
    <w:rPr>
      <w:rFonts w:ascii="Segoe UI" w:hAnsi="Segoe UI" w:cs="Segoe UI"/>
      <w:color w:val="56565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135813">
      <w:bodyDiv w:val="1"/>
      <w:marLeft w:val="0"/>
      <w:marRight w:val="0"/>
      <w:marTop w:val="0"/>
      <w:marBottom w:val="0"/>
      <w:divBdr>
        <w:top w:val="none" w:sz="0" w:space="0" w:color="auto"/>
        <w:left w:val="none" w:sz="0" w:space="0" w:color="auto"/>
        <w:bottom w:val="none" w:sz="0" w:space="0" w:color="auto"/>
        <w:right w:val="none" w:sz="0" w:space="0" w:color="auto"/>
      </w:divBdr>
    </w:div>
    <w:div w:id="1839344539">
      <w:bodyDiv w:val="1"/>
      <w:marLeft w:val="0"/>
      <w:marRight w:val="0"/>
      <w:marTop w:val="0"/>
      <w:marBottom w:val="0"/>
      <w:divBdr>
        <w:top w:val="none" w:sz="0" w:space="0" w:color="auto"/>
        <w:left w:val="none" w:sz="0" w:space="0" w:color="auto"/>
        <w:bottom w:val="none" w:sz="0" w:space="0" w:color="auto"/>
        <w:right w:val="none" w:sz="0" w:space="0" w:color="auto"/>
      </w:divBdr>
    </w:div>
    <w:div w:id="2015916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s://www.dol.gov/apprenticeship/toolkit/learn.htm" TargetMode="Externa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file:///C:\Users\cbamer\Documents\Custom%20Office%20Templat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PowerPoint_Presentation1.pptx"/><Relationship Id="rId23" Type="http://schemas.openxmlformats.org/officeDocument/2006/relationships/header" Target="header1.xml"/><Relationship Id="rId10" Type="http://schemas.openxmlformats.org/officeDocument/2006/relationships/hyperlink" Target="https://www.youtube.com/watch?v=Xu7s7TOobr0" TargetMode="External"/><Relationship Id="rId19"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wtb.wa.gov/LocalWorkforcePlan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amer\AppData\Local\Temp\Temp1_WA+Apprenticeship+Letterhead+Templates%20(8).zip\Letterhead%20Templates\Apprenticeship%20Letterhead%20Template.dotx" TargetMode="External"/></Relationships>
</file>

<file path=word/theme/theme1.xml><?xml version="1.0" encoding="utf-8"?>
<a:theme xmlns:a="http://schemas.openxmlformats.org/drawingml/2006/main" name="WA Registered Apprenticeship">
  <a:themeElements>
    <a:clrScheme name="WA Apprenticeship">
      <a:dk1>
        <a:srgbClr val="000000"/>
      </a:dk1>
      <a:lt1>
        <a:srgbClr val="FFFFFF"/>
      </a:lt1>
      <a:dk2>
        <a:srgbClr val="565656"/>
      </a:dk2>
      <a:lt2>
        <a:srgbClr val="DAD9DA"/>
      </a:lt2>
      <a:accent1>
        <a:srgbClr val="1B4583"/>
      </a:accent1>
      <a:accent2>
        <a:srgbClr val="187565"/>
      </a:accent2>
      <a:accent3>
        <a:srgbClr val="5F4DA0"/>
      </a:accent3>
      <a:accent4>
        <a:srgbClr val="856126"/>
      </a:accent4>
      <a:accent5>
        <a:srgbClr val="E98924"/>
      </a:accent5>
      <a:accent6>
        <a:srgbClr val="CD4932"/>
      </a:accent6>
      <a:hlink>
        <a:srgbClr val="1155CC"/>
      </a:hlink>
      <a:folHlink>
        <a:srgbClr val="6611CC"/>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none" rtlCol="0">
        <a:spAutoFit/>
      </a:bodyPr>
      <a:lstStyle>
        <a:defPPr>
          <a:defRPr sz="2400" dirty="0" smtClean="0">
            <a:solidFill>
              <a:schemeClr val="bg2"/>
            </a:solidFill>
            <a:latin typeface="Montserrat" charset="0"/>
            <a:ea typeface="Montserrat" charset="0"/>
            <a:cs typeface="Montserrat" charset="0"/>
          </a:defRPr>
        </a:defPPr>
      </a:lstStyle>
    </a:txDef>
  </a:objectDefaults>
  <a:extraClrSchemeLst/>
  <a:extLst>
    <a:ext uri="{05A4C25C-085E-4340-85A3-A5531E510DB2}">
      <thm15:themeFamily xmlns:thm15="http://schemas.microsoft.com/office/thememl/2012/main" name="WA Registered Apprenticeship" id="{F397B13B-D949-D54C-A5C4-2846751D60F6}" vid="{4DF281D3-3CB1-3E46-9835-138FA245DB7F}"/>
    </a:ext>
  </a:extLst>
</a:theme>
</file>

<file path=docProps/app.xml><?xml version="1.0" encoding="utf-8"?>
<Properties xmlns="http://schemas.openxmlformats.org/officeDocument/2006/extended-properties" xmlns:vt="http://schemas.openxmlformats.org/officeDocument/2006/docPropsVTypes">
  <Template>Apprenticeship Letterhead Template</Template>
  <TotalTime>0</TotalTime>
  <Pages>1</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Bamer, Cecile</dc:creator>
  <cp:keywords/>
  <dc:description/>
  <cp:lastModifiedBy>Pearson, Chad M (ESD)</cp:lastModifiedBy>
  <cp:revision>1</cp:revision>
  <cp:lastPrinted>2018-03-19T17:45:00Z</cp:lastPrinted>
  <dcterms:created xsi:type="dcterms:W3CDTF">2018-04-09T21:52:00Z</dcterms:created>
  <dcterms:modified xsi:type="dcterms:W3CDTF">2018-04-09T21:52:00Z</dcterms:modified>
</cp:coreProperties>
</file>